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AE6" w:rsidRPr="00F12028" w:rsidRDefault="00977115" w:rsidP="00B367B5">
      <w:pPr>
        <w:pStyle w:val="a8"/>
        <w:spacing w:line="480" w:lineRule="exact"/>
        <w:rPr>
          <w:rFonts w:ascii="文鼎大标宋简" w:eastAsia="文鼎大标宋简" w:cs="文鼎大标宋简"/>
          <w:b/>
          <w:bCs/>
          <w:color w:val="000000"/>
        </w:rPr>
      </w:pPr>
      <w:r w:rsidRPr="00F12028">
        <w:rPr>
          <w:rFonts w:ascii="文鼎大标宋简" w:eastAsia="文鼎大标宋简" w:cs="文鼎大标宋简" w:hint="eastAsia"/>
          <w:b/>
          <w:bCs/>
          <w:color w:val="000000"/>
        </w:rPr>
        <w:t>农业与生物技术学院</w:t>
      </w:r>
      <w:r w:rsidR="00233ADA" w:rsidRPr="00F12028">
        <w:rPr>
          <w:rFonts w:ascii="文鼎大标宋简" w:eastAsia="文鼎大标宋简" w:cs="文鼎大标宋简" w:hint="eastAsia"/>
          <w:b/>
          <w:bCs/>
          <w:color w:val="000000"/>
        </w:rPr>
        <w:t>关于做好</w:t>
      </w:r>
      <w:r w:rsidR="00D97870">
        <w:rPr>
          <w:rFonts w:ascii="文鼎大标宋简" w:eastAsia="文鼎大标宋简" w:cs="文鼎大标宋简" w:hint="eastAsia"/>
          <w:b/>
          <w:bCs/>
          <w:color w:val="000000"/>
        </w:rPr>
        <w:t>2017</w:t>
      </w:r>
      <w:r w:rsidR="004663BA" w:rsidRPr="00F12028">
        <w:rPr>
          <w:rFonts w:ascii="文鼎大标宋简" w:eastAsia="文鼎大标宋简" w:cs="文鼎大标宋简" w:hint="eastAsia"/>
          <w:b/>
          <w:bCs/>
          <w:color w:val="000000"/>
        </w:rPr>
        <w:t>年</w:t>
      </w:r>
      <w:r w:rsidR="00642AE6" w:rsidRPr="00F12028">
        <w:rPr>
          <w:rFonts w:ascii="文鼎大标宋简" w:eastAsia="文鼎大标宋简" w:cs="文鼎大标宋简" w:hint="eastAsia"/>
          <w:b/>
          <w:bCs/>
          <w:color w:val="000000"/>
        </w:rPr>
        <w:t>免试研究生</w:t>
      </w:r>
      <w:r w:rsidR="00F40E8A" w:rsidRPr="00F12028">
        <w:rPr>
          <w:rFonts w:ascii="文鼎大标宋简" w:eastAsia="文鼎大标宋简" w:cs="文鼎大标宋简" w:hint="eastAsia"/>
          <w:b/>
          <w:bCs/>
          <w:color w:val="000000"/>
        </w:rPr>
        <w:t>招</w:t>
      </w:r>
      <w:r w:rsidR="00E334E0" w:rsidRPr="00F12028">
        <w:rPr>
          <w:rFonts w:ascii="文鼎大标宋简" w:eastAsia="文鼎大标宋简" w:cs="文鼎大标宋简" w:hint="eastAsia"/>
          <w:b/>
          <w:bCs/>
          <w:color w:val="000000"/>
        </w:rPr>
        <w:t>收</w:t>
      </w:r>
      <w:r w:rsidR="00642AE6" w:rsidRPr="00F12028">
        <w:rPr>
          <w:rFonts w:ascii="文鼎大标宋简" w:eastAsia="文鼎大标宋简" w:cs="文鼎大标宋简" w:hint="eastAsia"/>
          <w:b/>
          <w:bCs/>
          <w:color w:val="000000"/>
        </w:rPr>
        <w:t>工作</w:t>
      </w:r>
      <w:r w:rsidR="00233ADA" w:rsidRPr="00F12028">
        <w:rPr>
          <w:rFonts w:ascii="文鼎大标宋简" w:eastAsia="文鼎大标宋简" w:cs="文鼎大标宋简" w:hint="eastAsia"/>
          <w:b/>
          <w:bCs/>
          <w:color w:val="000000"/>
        </w:rPr>
        <w:t>的通知</w:t>
      </w:r>
    </w:p>
    <w:p w:rsidR="00642AE6" w:rsidRDefault="00642AE6" w:rsidP="00B367B5">
      <w:pPr>
        <w:pStyle w:val="a8"/>
        <w:spacing w:line="480" w:lineRule="exact"/>
        <w:rPr>
          <w:rFonts w:ascii="文鼎大标宋简" w:eastAsia="文鼎大标宋简"/>
          <w:color w:val="000000"/>
          <w:sz w:val="24"/>
          <w:szCs w:val="24"/>
        </w:rPr>
      </w:pPr>
    </w:p>
    <w:p w:rsidR="00233ADA" w:rsidRPr="00233ADA" w:rsidRDefault="00233ADA" w:rsidP="00233ADA">
      <w:pPr>
        <w:pStyle w:val="a8"/>
        <w:spacing w:line="480" w:lineRule="exact"/>
        <w:jc w:val="left"/>
        <w:rPr>
          <w:rFonts w:ascii="仿宋_GB2312" w:eastAsia="仿宋_GB2312" w:hAnsi="宋体" w:cs="仿宋_GB2312"/>
          <w:color w:val="000000"/>
          <w:sz w:val="30"/>
          <w:szCs w:val="30"/>
        </w:rPr>
      </w:pPr>
      <w:r w:rsidRPr="00233ADA">
        <w:rPr>
          <w:rFonts w:ascii="仿宋_GB2312" w:eastAsia="仿宋_GB2312" w:hAnsi="宋体" w:cs="仿宋_GB2312" w:hint="eastAsia"/>
          <w:color w:val="000000"/>
          <w:sz w:val="30"/>
          <w:szCs w:val="30"/>
        </w:rPr>
        <w:t>各学科点、研究所：</w:t>
      </w:r>
    </w:p>
    <w:p w:rsidR="00642AE6" w:rsidRPr="00864B0A" w:rsidRDefault="00642AE6" w:rsidP="00B367B5">
      <w:pPr>
        <w:snapToGrid w:val="0"/>
        <w:spacing w:line="480" w:lineRule="exact"/>
        <w:ind w:firstLineChars="200" w:firstLine="600"/>
        <w:rPr>
          <w:rFonts w:ascii="仿宋_GB2312" w:eastAsia="仿宋_GB2312" w:hAnsi="宋体"/>
          <w:sz w:val="30"/>
          <w:szCs w:val="30"/>
        </w:rPr>
      </w:pPr>
      <w:r w:rsidRPr="009C0F60">
        <w:rPr>
          <w:rFonts w:ascii="仿宋_GB2312" w:eastAsia="仿宋_GB2312" w:hAnsi="宋体" w:cs="仿宋_GB2312" w:hint="eastAsia"/>
          <w:color w:val="000000"/>
          <w:sz w:val="30"/>
          <w:szCs w:val="30"/>
        </w:rPr>
        <w:t>招收优秀应届本科毕业生免试攻读硕士、博士学位研究生（以下简称推免生）工作，是我</w:t>
      </w:r>
      <w:r w:rsidR="00977115" w:rsidRPr="009C0F60">
        <w:rPr>
          <w:rFonts w:ascii="仿宋_GB2312" w:eastAsia="仿宋_GB2312" w:hAnsi="宋体" w:cs="仿宋_GB2312" w:hint="eastAsia"/>
          <w:color w:val="000000"/>
          <w:sz w:val="30"/>
          <w:szCs w:val="30"/>
        </w:rPr>
        <w:t>院</w:t>
      </w:r>
      <w:r w:rsidRPr="009C0F60">
        <w:rPr>
          <w:rFonts w:ascii="仿宋_GB2312" w:eastAsia="仿宋_GB2312" w:hAnsi="宋体" w:cs="仿宋_GB2312" w:hint="eastAsia"/>
          <w:color w:val="000000"/>
          <w:sz w:val="30"/>
          <w:szCs w:val="30"/>
        </w:rPr>
        <w:t>选拔优秀人才的一项重要措施，是研究生招生制度改革的重要组成部分。为保证推免生招生工作的顺利进行，</w:t>
      </w:r>
      <w:r w:rsidR="00FC4B8A" w:rsidRPr="009C0F60">
        <w:rPr>
          <w:rFonts w:ascii="仿宋_GB2312" w:eastAsia="仿宋_GB2312" w:hAnsi="宋体" w:cs="仿宋_GB2312" w:hint="eastAsia"/>
          <w:color w:val="000000"/>
          <w:sz w:val="30"/>
          <w:szCs w:val="30"/>
        </w:rPr>
        <w:t>加强推免生招生工作的规范管理，提高推免生</w:t>
      </w:r>
      <w:r w:rsidR="00977115" w:rsidRPr="009C0F60">
        <w:rPr>
          <w:rFonts w:ascii="仿宋_GB2312" w:eastAsia="仿宋_GB2312" w:hAnsi="宋体" w:cs="仿宋_GB2312" w:hint="eastAsia"/>
          <w:color w:val="000000"/>
          <w:sz w:val="30"/>
          <w:szCs w:val="30"/>
        </w:rPr>
        <w:t>选拔</w:t>
      </w:r>
      <w:r w:rsidR="00FC4B8A" w:rsidRPr="009C0F60">
        <w:rPr>
          <w:rFonts w:ascii="仿宋_GB2312" w:eastAsia="仿宋_GB2312" w:hAnsi="宋体" w:cs="仿宋_GB2312" w:hint="eastAsia"/>
          <w:color w:val="000000"/>
          <w:sz w:val="30"/>
          <w:szCs w:val="30"/>
        </w:rPr>
        <w:t>接收</w:t>
      </w:r>
      <w:r w:rsidR="00977115" w:rsidRPr="009C0F60">
        <w:rPr>
          <w:rFonts w:ascii="仿宋_GB2312" w:eastAsia="仿宋_GB2312" w:hAnsi="宋体" w:cs="仿宋_GB2312" w:hint="eastAsia"/>
          <w:color w:val="000000"/>
          <w:sz w:val="30"/>
          <w:szCs w:val="30"/>
        </w:rPr>
        <w:t>工作</w:t>
      </w:r>
      <w:r w:rsidR="00FC4B8A" w:rsidRPr="009C0F60">
        <w:rPr>
          <w:rFonts w:ascii="仿宋_GB2312" w:eastAsia="仿宋_GB2312" w:hAnsi="宋体" w:cs="仿宋_GB2312" w:hint="eastAsia"/>
          <w:color w:val="000000"/>
          <w:sz w:val="30"/>
          <w:szCs w:val="30"/>
        </w:rPr>
        <w:t>的科学性、公平性</w:t>
      </w:r>
      <w:r w:rsidR="00E54856" w:rsidRPr="009C0F60">
        <w:rPr>
          <w:rFonts w:ascii="仿宋_GB2312" w:eastAsia="仿宋_GB2312" w:hAnsi="宋体" w:cs="仿宋_GB2312" w:hint="eastAsia"/>
          <w:color w:val="000000"/>
          <w:sz w:val="30"/>
          <w:szCs w:val="30"/>
        </w:rPr>
        <w:t>，</w:t>
      </w:r>
      <w:r w:rsidRPr="009C0F60">
        <w:rPr>
          <w:rFonts w:ascii="仿宋_GB2312" w:eastAsia="仿宋_GB2312" w:hAnsi="宋体" w:cs="仿宋_GB2312" w:hint="eastAsia"/>
          <w:color w:val="000000"/>
          <w:sz w:val="30"/>
          <w:szCs w:val="30"/>
        </w:rPr>
        <w:t>确保研究生招生质量，根据教育部关于</w:t>
      </w:r>
      <w:r w:rsidRPr="009C0F60">
        <w:rPr>
          <w:rFonts w:ascii="仿宋_GB2312" w:eastAsia="仿宋_GB2312" w:hAnsi="宋体" w:hint="eastAsia"/>
          <w:color w:val="000000"/>
          <w:sz w:val="30"/>
          <w:szCs w:val="30"/>
        </w:rPr>
        <w:t>《全国普通高等学校推荐优秀应届本科毕业生免试攻读硕士学位研究生工作管理办法（试行）》（2006年）、《教育部办公厅关于进一步加强推荐优秀应届本科毕业生免试攻读研究生工作的通知》（教学厅〔2013〕8</w:t>
      </w:r>
      <w:r w:rsidR="00977115" w:rsidRPr="009C0F60">
        <w:rPr>
          <w:rFonts w:ascii="仿宋_GB2312" w:eastAsia="仿宋_GB2312" w:hAnsi="宋体" w:hint="eastAsia"/>
          <w:color w:val="000000"/>
          <w:sz w:val="30"/>
          <w:szCs w:val="30"/>
        </w:rPr>
        <w:t>号）、</w:t>
      </w:r>
      <w:r w:rsidRPr="009C0F60">
        <w:rPr>
          <w:rFonts w:ascii="仿宋_GB2312" w:eastAsia="仿宋_GB2312" w:hAnsi="宋体" w:hint="eastAsia"/>
          <w:color w:val="000000"/>
          <w:sz w:val="30"/>
          <w:szCs w:val="30"/>
        </w:rPr>
        <w:t>《教育部办公厅关于进一步完善推</w:t>
      </w:r>
      <w:r w:rsidRPr="00864B0A">
        <w:rPr>
          <w:rFonts w:ascii="仿宋_GB2312" w:eastAsia="仿宋_GB2312" w:hAnsi="宋体" w:hint="eastAsia"/>
          <w:sz w:val="30"/>
          <w:szCs w:val="30"/>
        </w:rPr>
        <w:t>荐优秀应届本科毕业生免试攻读研究生工作办法的通知》（教学厅〔2014〕5号）</w:t>
      </w:r>
      <w:r w:rsidR="00977115" w:rsidRPr="00864B0A">
        <w:rPr>
          <w:rFonts w:ascii="仿宋_GB2312" w:eastAsia="仿宋_GB2312" w:hAnsi="宋体" w:hint="eastAsia"/>
          <w:sz w:val="30"/>
          <w:szCs w:val="30"/>
        </w:rPr>
        <w:t>及学校关于</w:t>
      </w:r>
      <w:r w:rsidR="00233ADA">
        <w:rPr>
          <w:rFonts w:ascii="仿宋_GB2312" w:eastAsia="仿宋_GB2312" w:hAnsi="宋体" w:hint="eastAsia"/>
          <w:sz w:val="30"/>
          <w:szCs w:val="30"/>
        </w:rPr>
        <w:t>免试研究生</w:t>
      </w:r>
      <w:r w:rsidR="00977115" w:rsidRPr="00864B0A">
        <w:rPr>
          <w:rFonts w:ascii="仿宋_GB2312" w:eastAsia="仿宋_GB2312" w:hAnsi="宋体" w:hint="eastAsia"/>
          <w:sz w:val="30"/>
          <w:szCs w:val="30"/>
        </w:rPr>
        <w:t>遴选接收工作的</w:t>
      </w:r>
      <w:r w:rsidRPr="00864B0A">
        <w:rPr>
          <w:rFonts w:ascii="仿宋_GB2312" w:eastAsia="仿宋_GB2312" w:hAnsi="宋体" w:hint="eastAsia"/>
          <w:sz w:val="30"/>
          <w:szCs w:val="30"/>
        </w:rPr>
        <w:t>文件精神，</w:t>
      </w:r>
      <w:r w:rsidR="00233ADA">
        <w:rPr>
          <w:rFonts w:ascii="仿宋_GB2312" w:eastAsia="仿宋_GB2312" w:hAnsi="宋体" w:hint="eastAsia"/>
          <w:sz w:val="30"/>
          <w:szCs w:val="30"/>
        </w:rPr>
        <w:t>现将</w:t>
      </w:r>
      <w:r w:rsidR="00D97870">
        <w:rPr>
          <w:rFonts w:ascii="仿宋_GB2312" w:eastAsia="仿宋_GB2312" w:hAnsi="宋体" w:hint="eastAsia"/>
          <w:sz w:val="30"/>
          <w:szCs w:val="30"/>
        </w:rPr>
        <w:t>2017</w:t>
      </w:r>
      <w:r w:rsidR="00233ADA">
        <w:rPr>
          <w:rFonts w:ascii="仿宋_GB2312" w:eastAsia="仿宋_GB2312" w:hAnsi="宋体" w:hint="eastAsia"/>
          <w:sz w:val="30"/>
          <w:szCs w:val="30"/>
        </w:rPr>
        <w:t>年免试研究生招收工作通知如下</w:t>
      </w:r>
      <w:r w:rsidR="00233ADA">
        <w:rPr>
          <w:rFonts w:ascii="仿宋_GB2312" w:eastAsia="仿宋_GB2312" w:hAnsi="宋体" w:cs="仿宋_GB2312" w:hint="eastAsia"/>
          <w:sz w:val="30"/>
          <w:szCs w:val="30"/>
        </w:rPr>
        <w:t>：</w:t>
      </w:r>
    </w:p>
    <w:p w:rsidR="00642AE6" w:rsidRPr="00864B0A" w:rsidRDefault="00642AE6" w:rsidP="00575225">
      <w:pPr>
        <w:snapToGrid w:val="0"/>
        <w:spacing w:beforeLines="50" w:line="480" w:lineRule="exact"/>
        <w:rPr>
          <w:rFonts w:ascii="仿宋_GB2312" w:eastAsia="仿宋_GB2312" w:hAnsi="宋体"/>
          <w:b/>
          <w:sz w:val="30"/>
          <w:szCs w:val="30"/>
        </w:rPr>
      </w:pPr>
      <w:r w:rsidRPr="00864B0A">
        <w:rPr>
          <w:rFonts w:ascii="仿宋_GB2312" w:eastAsia="仿宋_GB2312" w:hAnsi="宋体" w:cs="黑体" w:hint="eastAsia"/>
          <w:b/>
          <w:sz w:val="30"/>
          <w:szCs w:val="30"/>
        </w:rPr>
        <w:t>一、</w:t>
      </w:r>
      <w:r w:rsidR="00514639" w:rsidRPr="00864B0A">
        <w:rPr>
          <w:rFonts w:ascii="仿宋_GB2312" w:eastAsia="仿宋_GB2312" w:hAnsi="宋体" w:cs="黑体" w:hint="eastAsia"/>
          <w:b/>
          <w:sz w:val="30"/>
          <w:szCs w:val="30"/>
        </w:rPr>
        <w:t>组织机构</w:t>
      </w:r>
    </w:p>
    <w:p w:rsidR="00514639" w:rsidRPr="00864B0A" w:rsidRDefault="00514639" w:rsidP="00B367B5">
      <w:pPr>
        <w:widowControl/>
        <w:spacing w:line="480" w:lineRule="exact"/>
        <w:ind w:firstLineChars="200" w:firstLine="600"/>
        <w:jc w:val="left"/>
        <w:rPr>
          <w:rFonts w:ascii="仿宋_GB2312" w:eastAsia="仿宋_GB2312" w:hAnsi="宋体" w:cs="宋体"/>
          <w:kern w:val="0"/>
          <w:sz w:val="30"/>
          <w:szCs w:val="30"/>
        </w:rPr>
      </w:pPr>
      <w:r w:rsidRPr="00864B0A">
        <w:rPr>
          <w:rFonts w:ascii="仿宋_GB2312" w:eastAsia="仿宋_GB2312" w:hint="eastAsia"/>
          <w:kern w:val="0"/>
          <w:sz w:val="30"/>
          <w:szCs w:val="30"/>
        </w:rPr>
        <w:t xml:space="preserve">1. </w:t>
      </w:r>
      <w:r w:rsidRPr="00864B0A">
        <w:rPr>
          <w:rFonts w:ascii="仿宋_GB2312" w:eastAsia="仿宋_GB2312" w:cs="宋体" w:hint="eastAsia"/>
          <w:kern w:val="0"/>
          <w:sz w:val="30"/>
          <w:szCs w:val="30"/>
        </w:rPr>
        <w:t>学院成立免试研究生遴选工作</w:t>
      </w:r>
      <w:r w:rsidR="009600F3" w:rsidRPr="00864B0A">
        <w:rPr>
          <w:rFonts w:ascii="仿宋_GB2312" w:eastAsia="仿宋_GB2312" w:cs="宋体" w:hint="eastAsia"/>
          <w:kern w:val="0"/>
          <w:sz w:val="30"/>
          <w:szCs w:val="30"/>
        </w:rPr>
        <w:t>领导</w:t>
      </w:r>
      <w:r w:rsidRPr="00864B0A">
        <w:rPr>
          <w:rFonts w:ascii="仿宋_GB2312" w:eastAsia="仿宋_GB2312" w:cs="宋体" w:hint="eastAsia"/>
          <w:kern w:val="0"/>
          <w:sz w:val="30"/>
          <w:szCs w:val="30"/>
        </w:rPr>
        <w:t>小组，全面负责</w:t>
      </w:r>
      <w:r w:rsidR="00D97870">
        <w:rPr>
          <w:rFonts w:ascii="仿宋_GB2312" w:eastAsia="仿宋_GB2312" w:hint="eastAsia"/>
          <w:kern w:val="0"/>
          <w:sz w:val="30"/>
          <w:szCs w:val="30"/>
        </w:rPr>
        <w:t>2017</w:t>
      </w:r>
      <w:r w:rsidR="000F1197" w:rsidRPr="00864B0A">
        <w:rPr>
          <w:rFonts w:ascii="仿宋_GB2312" w:eastAsia="仿宋_GB2312" w:cs="宋体" w:hint="eastAsia"/>
          <w:kern w:val="0"/>
          <w:sz w:val="30"/>
          <w:szCs w:val="30"/>
        </w:rPr>
        <w:t>年免试研究生</w:t>
      </w:r>
      <w:r w:rsidRPr="00864B0A">
        <w:rPr>
          <w:rFonts w:ascii="仿宋_GB2312" w:eastAsia="仿宋_GB2312" w:cs="宋体" w:hint="eastAsia"/>
          <w:kern w:val="0"/>
          <w:sz w:val="30"/>
          <w:szCs w:val="30"/>
        </w:rPr>
        <w:t>遴选工作，人员组成如下：</w:t>
      </w:r>
    </w:p>
    <w:p w:rsidR="00514639" w:rsidRPr="00864B0A" w:rsidRDefault="00514639" w:rsidP="00B367B5">
      <w:pPr>
        <w:widowControl/>
        <w:spacing w:line="480" w:lineRule="exact"/>
        <w:ind w:firstLineChars="200" w:firstLine="600"/>
        <w:jc w:val="left"/>
        <w:rPr>
          <w:rFonts w:ascii="仿宋_GB2312" w:eastAsia="仿宋_GB2312" w:hAnsi="宋体" w:cs="宋体"/>
          <w:kern w:val="0"/>
          <w:sz w:val="30"/>
          <w:szCs w:val="30"/>
        </w:rPr>
      </w:pPr>
      <w:r w:rsidRPr="00864B0A">
        <w:rPr>
          <w:rFonts w:ascii="仿宋_GB2312" w:eastAsia="仿宋_GB2312" w:cs="宋体" w:hint="eastAsia"/>
          <w:kern w:val="0"/>
          <w:sz w:val="30"/>
          <w:szCs w:val="30"/>
        </w:rPr>
        <w:t>组长：</w:t>
      </w:r>
      <w:r w:rsidR="000F1197" w:rsidRPr="00864B0A">
        <w:rPr>
          <w:rFonts w:ascii="仿宋_GB2312" w:eastAsia="仿宋_GB2312" w:cs="宋体" w:hint="eastAsia"/>
          <w:kern w:val="0"/>
          <w:sz w:val="30"/>
          <w:szCs w:val="30"/>
        </w:rPr>
        <w:t>陈学新  赵建明</w:t>
      </w:r>
    </w:p>
    <w:p w:rsidR="00514639" w:rsidRPr="00864B0A" w:rsidRDefault="00514639" w:rsidP="00B367B5">
      <w:pPr>
        <w:widowControl/>
        <w:spacing w:line="480" w:lineRule="exact"/>
        <w:ind w:firstLineChars="200" w:firstLine="600"/>
        <w:jc w:val="left"/>
        <w:rPr>
          <w:rFonts w:ascii="仿宋_GB2312" w:eastAsia="仿宋_GB2312" w:hAnsi="宋体" w:cs="宋体"/>
          <w:kern w:val="0"/>
          <w:sz w:val="30"/>
          <w:szCs w:val="30"/>
        </w:rPr>
      </w:pPr>
      <w:r w:rsidRPr="00864B0A">
        <w:rPr>
          <w:rFonts w:ascii="仿宋_GB2312" w:eastAsia="仿宋_GB2312" w:cs="宋体" w:hint="eastAsia"/>
          <w:kern w:val="0"/>
          <w:sz w:val="30"/>
          <w:szCs w:val="30"/>
        </w:rPr>
        <w:t>副组长：</w:t>
      </w:r>
      <w:r w:rsidR="000F1197" w:rsidRPr="00864B0A">
        <w:rPr>
          <w:rFonts w:ascii="仿宋_GB2312" w:eastAsia="仿宋_GB2312" w:cs="宋体" w:hint="eastAsia"/>
          <w:kern w:val="0"/>
          <w:sz w:val="30"/>
          <w:szCs w:val="30"/>
        </w:rPr>
        <w:t>祝水金</w:t>
      </w:r>
      <w:r w:rsidR="008A787B" w:rsidRPr="00864B0A">
        <w:rPr>
          <w:rFonts w:ascii="仿宋_GB2312" w:eastAsia="仿宋_GB2312" w:cs="宋体" w:hint="eastAsia"/>
          <w:kern w:val="0"/>
          <w:sz w:val="30"/>
          <w:szCs w:val="30"/>
        </w:rPr>
        <w:t xml:space="preserve">  金敏</w:t>
      </w:r>
    </w:p>
    <w:p w:rsidR="00514639" w:rsidRPr="00864B0A" w:rsidRDefault="00514639" w:rsidP="00B367B5">
      <w:pPr>
        <w:widowControl/>
        <w:spacing w:line="480" w:lineRule="exact"/>
        <w:ind w:firstLineChars="200" w:firstLine="600"/>
        <w:jc w:val="left"/>
        <w:rPr>
          <w:rFonts w:ascii="仿宋_GB2312" w:eastAsia="仿宋_GB2312" w:hAnsi="宋体" w:cs="宋体"/>
          <w:kern w:val="0"/>
          <w:sz w:val="30"/>
          <w:szCs w:val="30"/>
        </w:rPr>
      </w:pPr>
      <w:r w:rsidRPr="00864B0A">
        <w:rPr>
          <w:rFonts w:ascii="仿宋_GB2312" w:eastAsia="仿宋_GB2312" w:cs="宋体" w:hint="eastAsia"/>
          <w:kern w:val="0"/>
          <w:sz w:val="30"/>
          <w:szCs w:val="30"/>
        </w:rPr>
        <w:t>成员：</w:t>
      </w:r>
      <w:r w:rsidR="000F1197" w:rsidRPr="00864B0A">
        <w:rPr>
          <w:rFonts w:ascii="仿宋_GB2312" w:eastAsia="仿宋_GB2312" w:cs="宋体" w:hint="eastAsia"/>
          <w:kern w:val="0"/>
          <w:sz w:val="30"/>
          <w:szCs w:val="30"/>
        </w:rPr>
        <w:t xml:space="preserve">叶庆富  邬飞波  孙崇德  </w:t>
      </w:r>
      <w:r w:rsidR="006F6529" w:rsidRPr="00864B0A">
        <w:rPr>
          <w:rFonts w:ascii="仿宋_GB2312" w:eastAsia="仿宋_GB2312" w:cs="宋体" w:hint="eastAsia"/>
          <w:kern w:val="0"/>
          <w:sz w:val="30"/>
          <w:szCs w:val="30"/>
        </w:rPr>
        <w:t>卢钢</w:t>
      </w:r>
      <w:r w:rsidR="000F1197" w:rsidRPr="00864B0A">
        <w:rPr>
          <w:rFonts w:ascii="仿宋_GB2312" w:eastAsia="仿宋_GB2312" w:cs="宋体" w:hint="eastAsia"/>
          <w:kern w:val="0"/>
          <w:sz w:val="30"/>
          <w:szCs w:val="30"/>
        </w:rPr>
        <w:t xml:space="preserve">  </w:t>
      </w:r>
      <w:r w:rsidR="006F6529" w:rsidRPr="00864B0A">
        <w:rPr>
          <w:rFonts w:ascii="仿宋_GB2312" w:eastAsia="仿宋_GB2312" w:cs="宋体" w:hint="eastAsia"/>
          <w:kern w:val="0"/>
          <w:sz w:val="30"/>
          <w:szCs w:val="30"/>
        </w:rPr>
        <w:t>王校常</w:t>
      </w:r>
      <w:r w:rsidR="000F1197" w:rsidRPr="00864B0A">
        <w:rPr>
          <w:rFonts w:ascii="仿宋_GB2312" w:eastAsia="仿宋_GB2312" w:cs="宋体" w:hint="eastAsia"/>
          <w:kern w:val="0"/>
          <w:sz w:val="30"/>
          <w:szCs w:val="30"/>
        </w:rPr>
        <w:t xml:space="preserve">  吴建祥  </w:t>
      </w:r>
      <w:r w:rsidR="006F6529" w:rsidRPr="00864B0A">
        <w:rPr>
          <w:rFonts w:ascii="仿宋_GB2312" w:eastAsia="仿宋_GB2312" w:cs="宋体" w:hint="eastAsia"/>
          <w:kern w:val="0"/>
          <w:sz w:val="30"/>
          <w:szCs w:val="30"/>
        </w:rPr>
        <w:t>王晓伟</w:t>
      </w:r>
      <w:r w:rsidR="000F1197" w:rsidRPr="00864B0A">
        <w:rPr>
          <w:rFonts w:ascii="仿宋_GB2312" w:eastAsia="仿宋_GB2312" w:cs="宋体" w:hint="eastAsia"/>
          <w:kern w:val="0"/>
          <w:sz w:val="30"/>
          <w:szCs w:val="30"/>
        </w:rPr>
        <w:t xml:space="preserve">  </w:t>
      </w:r>
      <w:r w:rsidR="006F6529" w:rsidRPr="00864B0A">
        <w:rPr>
          <w:rFonts w:ascii="仿宋_GB2312" w:eastAsia="仿宋_GB2312" w:cs="宋体" w:hint="eastAsia"/>
          <w:kern w:val="0"/>
          <w:sz w:val="30"/>
          <w:szCs w:val="30"/>
        </w:rPr>
        <w:t>方华</w:t>
      </w:r>
      <w:r w:rsidR="000F1197" w:rsidRPr="00864B0A">
        <w:rPr>
          <w:rFonts w:ascii="仿宋_GB2312" w:eastAsia="仿宋_GB2312" w:cs="宋体" w:hint="eastAsia"/>
          <w:kern w:val="0"/>
          <w:sz w:val="30"/>
          <w:szCs w:val="30"/>
        </w:rPr>
        <w:t xml:space="preserve">  </w:t>
      </w:r>
      <w:r w:rsidR="006F6529" w:rsidRPr="00864B0A">
        <w:rPr>
          <w:rFonts w:ascii="仿宋_GB2312" w:eastAsia="仿宋_GB2312" w:cs="宋体" w:hint="eastAsia"/>
          <w:kern w:val="0"/>
          <w:sz w:val="30"/>
          <w:szCs w:val="30"/>
        </w:rPr>
        <w:t>张云</w:t>
      </w:r>
      <w:r w:rsidR="000F1197" w:rsidRPr="00864B0A">
        <w:rPr>
          <w:rFonts w:ascii="仿宋_GB2312" w:eastAsia="仿宋_GB2312" w:cs="宋体" w:hint="eastAsia"/>
          <w:kern w:val="0"/>
          <w:sz w:val="30"/>
          <w:szCs w:val="30"/>
        </w:rPr>
        <w:t xml:space="preserve">  袁熙贤</w:t>
      </w:r>
    </w:p>
    <w:p w:rsidR="00514639" w:rsidRPr="00864B0A" w:rsidRDefault="00514639" w:rsidP="00B367B5">
      <w:pPr>
        <w:widowControl/>
        <w:spacing w:line="480" w:lineRule="exact"/>
        <w:ind w:firstLineChars="200" w:firstLine="602"/>
        <w:jc w:val="left"/>
        <w:rPr>
          <w:rFonts w:ascii="仿宋_GB2312" w:eastAsia="仿宋_GB2312" w:hAnsi="宋体" w:cs="宋体"/>
          <w:b/>
          <w:kern w:val="0"/>
          <w:sz w:val="30"/>
          <w:szCs w:val="30"/>
        </w:rPr>
      </w:pPr>
      <w:r w:rsidRPr="00864B0A">
        <w:rPr>
          <w:rFonts w:ascii="仿宋_GB2312" w:eastAsia="仿宋_GB2312" w:cs="宋体" w:hint="eastAsia"/>
          <w:b/>
          <w:kern w:val="0"/>
          <w:sz w:val="30"/>
          <w:szCs w:val="30"/>
        </w:rPr>
        <w:t>申诉</w:t>
      </w:r>
      <w:r w:rsidR="000F1197" w:rsidRPr="00864B0A">
        <w:rPr>
          <w:rFonts w:ascii="仿宋_GB2312" w:eastAsia="仿宋_GB2312" w:hint="eastAsia"/>
          <w:b/>
          <w:kern w:val="0"/>
          <w:sz w:val="30"/>
          <w:szCs w:val="30"/>
        </w:rPr>
        <w:t>、</w:t>
      </w:r>
      <w:r w:rsidRPr="00864B0A">
        <w:rPr>
          <w:rFonts w:ascii="仿宋_GB2312" w:eastAsia="仿宋_GB2312" w:cs="宋体" w:hint="eastAsia"/>
          <w:b/>
          <w:kern w:val="0"/>
          <w:sz w:val="30"/>
          <w:szCs w:val="30"/>
        </w:rPr>
        <w:t>咨询联系人：</w:t>
      </w:r>
      <w:r w:rsidR="000F1197" w:rsidRPr="00864B0A">
        <w:rPr>
          <w:rFonts w:ascii="仿宋_GB2312" w:eastAsia="仿宋_GB2312" w:cs="宋体" w:hint="eastAsia"/>
          <w:b/>
          <w:kern w:val="0"/>
          <w:sz w:val="30"/>
          <w:szCs w:val="30"/>
        </w:rPr>
        <w:t>袁熙贤</w:t>
      </w:r>
      <w:r w:rsidRPr="00864B0A">
        <w:rPr>
          <w:rFonts w:ascii="仿宋_GB2312" w:eastAsia="仿宋_GB2312" w:cs="宋体" w:hint="eastAsia"/>
          <w:b/>
          <w:kern w:val="0"/>
          <w:sz w:val="30"/>
          <w:szCs w:val="30"/>
        </w:rPr>
        <w:t>（</w:t>
      </w:r>
      <w:r w:rsidRPr="00864B0A">
        <w:rPr>
          <w:rFonts w:ascii="仿宋_GB2312" w:eastAsia="仿宋_GB2312" w:hint="eastAsia"/>
          <w:b/>
          <w:kern w:val="0"/>
          <w:sz w:val="30"/>
          <w:szCs w:val="30"/>
        </w:rPr>
        <w:t>0571-88982</w:t>
      </w:r>
      <w:r w:rsidR="000F1197" w:rsidRPr="00864B0A">
        <w:rPr>
          <w:rFonts w:ascii="仿宋_GB2312" w:eastAsia="仿宋_GB2312" w:hint="eastAsia"/>
          <w:b/>
          <w:kern w:val="0"/>
          <w:sz w:val="30"/>
          <w:szCs w:val="30"/>
        </w:rPr>
        <w:t>352</w:t>
      </w:r>
      <w:r w:rsidRPr="00864B0A">
        <w:rPr>
          <w:rFonts w:ascii="仿宋_GB2312" w:eastAsia="仿宋_GB2312" w:cs="宋体" w:hint="eastAsia"/>
          <w:b/>
          <w:kern w:val="0"/>
          <w:sz w:val="30"/>
          <w:szCs w:val="30"/>
        </w:rPr>
        <w:t>）</w:t>
      </w:r>
    </w:p>
    <w:p w:rsidR="0057785E" w:rsidRPr="00864B0A" w:rsidRDefault="00514639" w:rsidP="00B367B5">
      <w:pPr>
        <w:widowControl/>
        <w:snapToGrid w:val="0"/>
        <w:spacing w:line="480" w:lineRule="exact"/>
        <w:ind w:firstLine="420"/>
        <w:jc w:val="left"/>
        <w:rPr>
          <w:rFonts w:ascii="仿宋_GB2312" w:eastAsia="仿宋_GB2312" w:cs="宋体"/>
          <w:kern w:val="0"/>
          <w:sz w:val="30"/>
          <w:szCs w:val="30"/>
        </w:rPr>
      </w:pPr>
      <w:r w:rsidRPr="00864B0A">
        <w:rPr>
          <w:rFonts w:ascii="仿宋_GB2312" w:eastAsia="仿宋_GB2312" w:hint="eastAsia"/>
          <w:kern w:val="0"/>
          <w:sz w:val="30"/>
          <w:szCs w:val="30"/>
        </w:rPr>
        <w:t xml:space="preserve">2. </w:t>
      </w:r>
      <w:r w:rsidR="0057785E" w:rsidRPr="00864B0A">
        <w:rPr>
          <w:rFonts w:ascii="仿宋_GB2312" w:eastAsia="仿宋_GB2312" w:cs="宋体" w:hint="eastAsia"/>
          <w:kern w:val="0"/>
          <w:sz w:val="30"/>
          <w:szCs w:val="30"/>
        </w:rPr>
        <w:t>各专业按所在研究所成立复试工作小组，</w:t>
      </w:r>
      <w:r w:rsidRPr="00864B0A">
        <w:rPr>
          <w:rFonts w:ascii="仿宋_GB2312" w:eastAsia="仿宋_GB2312" w:cs="宋体" w:hint="eastAsia"/>
          <w:kern w:val="0"/>
          <w:sz w:val="30"/>
          <w:szCs w:val="30"/>
        </w:rPr>
        <w:t>复试小组成员</w:t>
      </w:r>
      <w:r w:rsidR="009C0F60" w:rsidRPr="00864B0A">
        <w:rPr>
          <w:rFonts w:ascii="仿宋_GB2312" w:eastAsia="仿宋_GB2312" w:cs="宋体" w:hint="eastAsia"/>
          <w:kern w:val="0"/>
          <w:sz w:val="30"/>
          <w:szCs w:val="30"/>
        </w:rPr>
        <w:t>不少于5名，由</w:t>
      </w:r>
      <w:r w:rsidR="0057785E" w:rsidRPr="00864B0A">
        <w:rPr>
          <w:rFonts w:ascii="仿宋_GB2312" w:eastAsia="仿宋_GB2312" w:cs="宋体" w:hint="eastAsia"/>
          <w:kern w:val="0"/>
          <w:sz w:val="30"/>
          <w:szCs w:val="30"/>
        </w:rPr>
        <w:t>本专业副教授以上职称、办事公正且没有直系亲属报考本学院的教师担任</w:t>
      </w:r>
      <w:r w:rsidR="009C0F60" w:rsidRPr="00864B0A">
        <w:rPr>
          <w:rFonts w:ascii="仿宋_GB2312" w:eastAsia="仿宋_GB2312" w:cs="宋体" w:hint="eastAsia"/>
          <w:kern w:val="0"/>
          <w:sz w:val="30"/>
          <w:szCs w:val="30"/>
        </w:rPr>
        <w:t>。</w:t>
      </w:r>
    </w:p>
    <w:p w:rsidR="00A41CE5" w:rsidRPr="00864B0A" w:rsidRDefault="009C0F60" w:rsidP="00575225">
      <w:pPr>
        <w:widowControl/>
        <w:snapToGrid w:val="0"/>
        <w:spacing w:beforeLines="50" w:line="480" w:lineRule="exact"/>
        <w:jc w:val="left"/>
        <w:rPr>
          <w:rFonts w:ascii="仿宋_GB2312" w:eastAsia="仿宋_GB2312" w:hAnsi="宋体" w:cs="宋体"/>
          <w:b/>
          <w:kern w:val="0"/>
          <w:sz w:val="30"/>
          <w:szCs w:val="30"/>
        </w:rPr>
      </w:pPr>
      <w:r w:rsidRPr="00864B0A">
        <w:rPr>
          <w:rFonts w:ascii="仿宋_GB2312" w:eastAsia="仿宋_GB2312" w:hAnsi="宋体" w:cs="宋体" w:hint="eastAsia"/>
          <w:b/>
          <w:kern w:val="0"/>
          <w:sz w:val="30"/>
          <w:szCs w:val="30"/>
        </w:rPr>
        <w:t>二</w:t>
      </w:r>
      <w:r w:rsidR="00B02831" w:rsidRPr="00864B0A">
        <w:rPr>
          <w:rFonts w:ascii="仿宋_GB2312" w:eastAsia="仿宋_GB2312" w:hAnsi="宋体" w:cs="宋体" w:hint="eastAsia"/>
          <w:b/>
          <w:kern w:val="0"/>
          <w:sz w:val="30"/>
          <w:szCs w:val="30"/>
        </w:rPr>
        <w:t>、</w:t>
      </w:r>
      <w:r w:rsidR="00F40E8A" w:rsidRPr="00864B0A">
        <w:rPr>
          <w:rFonts w:ascii="仿宋_GB2312" w:eastAsia="仿宋_GB2312" w:hAnsi="宋体" w:cs="宋体" w:hint="eastAsia"/>
          <w:b/>
          <w:kern w:val="0"/>
          <w:sz w:val="30"/>
          <w:szCs w:val="30"/>
        </w:rPr>
        <w:t>招</w:t>
      </w:r>
      <w:r w:rsidRPr="00864B0A">
        <w:rPr>
          <w:rFonts w:ascii="仿宋_GB2312" w:eastAsia="仿宋_GB2312" w:hAnsi="宋体" w:cs="宋体" w:hint="eastAsia"/>
          <w:b/>
          <w:kern w:val="0"/>
          <w:sz w:val="30"/>
          <w:szCs w:val="30"/>
        </w:rPr>
        <w:t>收对象和报考条件</w:t>
      </w:r>
    </w:p>
    <w:p w:rsidR="003E6066" w:rsidRPr="00864B0A" w:rsidRDefault="009C0F60" w:rsidP="00B367B5">
      <w:pPr>
        <w:widowControl/>
        <w:snapToGrid w:val="0"/>
        <w:spacing w:line="480" w:lineRule="exact"/>
        <w:ind w:firstLineChars="200" w:firstLine="600"/>
        <w:jc w:val="left"/>
        <w:rPr>
          <w:rFonts w:ascii="仿宋_GB2312" w:eastAsia="仿宋_GB2312"/>
          <w:kern w:val="0"/>
          <w:sz w:val="30"/>
          <w:szCs w:val="30"/>
        </w:rPr>
      </w:pPr>
      <w:r w:rsidRPr="00864B0A">
        <w:rPr>
          <w:rFonts w:ascii="仿宋_GB2312" w:eastAsia="仿宋_GB2312" w:hint="eastAsia"/>
          <w:kern w:val="0"/>
          <w:sz w:val="30"/>
          <w:szCs w:val="30"/>
        </w:rPr>
        <w:t>1.</w:t>
      </w:r>
      <w:r w:rsidR="00F40E8A" w:rsidRPr="00864B0A">
        <w:rPr>
          <w:rFonts w:ascii="仿宋_GB2312" w:eastAsia="仿宋_GB2312" w:hint="eastAsia"/>
          <w:kern w:val="0"/>
          <w:sz w:val="30"/>
          <w:szCs w:val="30"/>
        </w:rPr>
        <w:t>招</w:t>
      </w:r>
      <w:r w:rsidR="003E6066" w:rsidRPr="00864B0A">
        <w:rPr>
          <w:rFonts w:ascii="仿宋_GB2312" w:eastAsia="仿宋_GB2312" w:hint="eastAsia"/>
          <w:kern w:val="0"/>
          <w:sz w:val="30"/>
          <w:szCs w:val="30"/>
        </w:rPr>
        <w:t>收对象</w:t>
      </w:r>
    </w:p>
    <w:p w:rsidR="00551654" w:rsidRPr="00864B0A" w:rsidRDefault="00F40E8A" w:rsidP="00B367B5">
      <w:pPr>
        <w:widowControl/>
        <w:snapToGrid w:val="0"/>
        <w:spacing w:line="480" w:lineRule="exact"/>
        <w:ind w:firstLineChars="200" w:firstLine="600"/>
        <w:jc w:val="left"/>
        <w:rPr>
          <w:rFonts w:ascii="仿宋_GB2312" w:eastAsia="仿宋_GB2312" w:cs="宋体"/>
          <w:kern w:val="0"/>
          <w:sz w:val="30"/>
          <w:szCs w:val="30"/>
        </w:rPr>
      </w:pPr>
      <w:r w:rsidRPr="00864B0A">
        <w:rPr>
          <w:rFonts w:ascii="仿宋_GB2312" w:eastAsia="仿宋_GB2312" w:cs="宋体" w:hint="eastAsia"/>
          <w:kern w:val="0"/>
          <w:sz w:val="30"/>
          <w:szCs w:val="30"/>
        </w:rPr>
        <w:t>获得所在本科院校</w:t>
      </w:r>
      <w:r w:rsidR="0040552D" w:rsidRPr="00864B0A">
        <w:rPr>
          <w:rFonts w:ascii="仿宋_GB2312" w:eastAsia="仿宋_GB2312" w:cs="宋体" w:hint="eastAsia"/>
          <w:kern w:val="0"/>
          <w:sz w:val="30"/>
          <w:szCs w:val="30"/>
        </w:rPr>
        <w:t>免试研究生</w:t>
      </w:r>
      <w:r w:rsidR="00F91FCF" w:rsidRPr="00864B0A">
        <w:rPr>
          <w:rFonts w:ascii="仿宋_GB2312" w:eastAsia="仿宋_GB2312" w:cs="宋体" w:hint="eastAsia"/>
          <w:kern w:val="0"/>
          <w:sz w:val="30"/>
          <w:szCs w:val="30"/>
        </w:rPr>
        <w:t>推荐资格</w:t>
      </w:r>
      <w:r w:rsidRPr="00864B0A">
        <w:rPr>
          <w:rFonts w:ascii="仿宋_GB2312" w:eastAsia="仿宋_GB2312" w:cs="宋体" w:hint="eastAsia"/>
          <w:kern w:val="0"/>
          <w:sz w:val="30"/>
          <w:szCs w:val="30"/>
        </w:rPr>
        <w:t>的学生</w:t>
      </w:r>
      <w:r w:rsidR="00551654" w:rsidRPr="00864B0A">
        <w:rPr>
          <w:rFonts w:ascii="仿宋_GB2312" w:eastAsia="仿宋_GB2312" w:cs="宋体" w:hint="eastAsia"/>
          <w:kern w:val="0"/>
          <w:sz w:val="30"/>
          <w:szCs w:val="30"/>
        </w:rPr>
        <w:t>。</w:t>
      </w:r>
    </w:p>
    <w:p w:rsidR="00551654" w:rsidRPr="00864B0A" w:rsidRDefault="00551654" w:rsidP="00B367B5">
      <w:pPr>
        <w:widowControl/>
        <w:snapToGrid w:val="0"/>
        <w:spacing w:line="480" w:lineRule="exact"/>
        <w:ind w:firstLineChars="200" w:firstLine="600"/>
        <w:jc w:val="left"/>
        <w:rPr>
          <w:rFonts w:ascii="仿宋_GB2312" w:eastAsia="仿宋_GB2312" w:cs="宋体"/>
          <w:kern w:val="0"/>
          <w:sz w:val="30"/>
          <w:szCs w:val="30"/>
        </w:rPr>
      </w:pPr>
      <w:r w:rsidRPr="00864B0A">
        <w:rPr>
          <w:rFonts w:ascii="仿宋_GB2312" w:eastAsia="仿宋_GB2312" w:cs="宋体" w:hint="eastAsia"/>
          <w:kern w:val="0"/>
          <w:sz w:val="30"/>
          <w:szCs w:val="30"/>
        </w:rPr>
        <w:lastRenderedPageBreak/>
        <w:t>2.</w:t>
      </w:r>
      <w:r w:rsidR="003E6066" w:rsidRPr="00864B0A">
        <w:rPr>
          <w:rFonts w:ascii="仿宋_GB2312" w:eastAsia="仿宋_GB2312" w:cs="宋体" w:hint="eastAsia"/>
          <w:kern w:val="0"/>
          <w:sz w:val="30"/>
          <w:szCs w:val="30"/>
        </w:rPr>
        <w:t>报考基本条件</w:t>
      </w:r>
    </w:p>
    <w:p w:rsidR="003E6066" w:rsidRPr="00864B0A" w:rsidRDefault="003E6066" w:rsidP="00B367B5">
      <w:pPr>
        <w:widowControl/>
        <w:spacing w:line="480" w:lineRule="exact"/>
        <w:ind w:firstLineChars="200" w:firstLine="600"/>
        <w:jc w:val="left"/>
        <w:rPr>
          <w:rFonts w:ascii="仿宋_GB2312" w:eastAsia="仿宋_GB2312" w:cs="宋体"/>
          <w:kern w:val="0"/>
          <w:sz w:val="30"/>
          <w:szCs w:val="30"/>
        </w:rPr>
      </w:pPr>
      <w:r w:rsidRPr="00864B0A">
        <w:rPr>
          <w:rFonts w:ascii="仿宋_GB2312" w:eastAsia="仿宋_GB2312" w:cs="宋体" w:hint="eastAsia"/>
          <w:kern w:val="0"/>
          <w:sz w:val="30"/>
          <w:szCs w:val="30"/>
        </w:rPr>
        <w:t>①拥护中国共产党的领导，愿为社会主义现代化建设服务，品德优良，遵纪守法，身心健康；</w:t>
      </w:r>
    </w:p>
    <w:p w:rsidR="003E6066" w:rsidRPr="00864B0A" w:rsidRDefault="009551E1" w:rsidP="00B367B5">
      <w:pPr>
        <w:widowControl/>
        <w:spacing w:line="480" w:lineRule="exact"/>
        <w:ind w:firstLineChars="200" w:firstLine="600"/>
        <w:jc w:val="left"/>
        <w:rPr>
          <w:rFonts w:ascii="仿宋_GB2312" w:eastAsia="仿宋_GB2312" w:cs="宋体"/>
          <w:kern w:val="0"/>
          <w:sz w:val="30"/>
          <w:szCs w:val="30"/>
        </w:rPr>
      </w:pPr>
      <w:r w:rsidRPr="00864B0A">
        <w:rPr>
          <w:rFonts w:ascii="仿宋_GB2312" w:eastAsia="仿宋_GB2312" w:cs="宋体" w:hint="eastAsia"/>
          <w:kern w:val="0"/>
          <w:sz w:val="30"/>
          <w:szCs w:val="30"/>
        </w:rPr>
        <w:t>②</w:t>
      </w:r>
      <w:r w:rsidR="003E6066" w:rsidRPr="00864B0A">
        <w:rPr>
          <w:rFonts w:ascii="仿宋_GB2312" w:eastAsia="仿宋_GB2312" w:cs="宋体" w:hint="eastAsia"/>
          <w:kern w:val="0"/>
          <w:sz w:val="30"/>
          <w:szCs w:val="30"/>
        </w:rPr>
        <w:t>诚实守信，学风端正，未受过任何处分，对学术研究兴趣浓厚；</w:t>
      </w:r>
    </w:p>
    <w:p w:rsidR="003E6066" w:rsidRPr="00864B0A" w:rsidRDefault="009551E1" w:rsidP="00B367B5">
      <w:pPr>
        <w:widowControl/>
        <w:spacing w:line="480" w:lineRule="exact"/>
        <w:ind w:firstLineChars="200" w:firstLine="600"/>
        <w:jc w:val="left"/>
        <w:rPr>
          <w:rFonts w:ascii="仿宋_GB2312" w:eastAsia="仿宋_GB2312" w:cs="宋体"/>
          <w:kern w:val="0"/>
          <w:sz w:val="30"/>
          <w:szCs w:val="30"/>
        </w:rPr>
      </w:pPr>
      <w:r w:rsidRPr="00864B0A">
        <w:rPr>
          <w:rFonts w:ascii="仿宋_GB2312" w:eastAsia="仿宋_GB2312" w:cs="宋体" w:hint="eastAsia"/>
          <w:kern w:val="0"/>
          <w:sz w:val="30"/>
          <w:szCs w:val="30"/>
        </w:rPr>
        <w:t>③申请直接攻读博士学位的同学外语水平</w:t>
      </w:r>
      <w:r w:rsidR="00F40E8A" w:rsidRPr="00864B0A">
        <w:rPr>
          <w:rFonts w:ascii="仿宋_GB2312" w:eastAsia="仿宋_GB2312" w:cs="宋体" w:hint="eastAsia"/>
          <w:kern w:val="0"/>
          <w:sz w:val="30"/>
          <w:szCs w:val="30"/>
        </w:rPr>
        <w:t>要求</w:t>
      </w:r>
      <w:r w:rsidRPr="00864B0A">
        <w:rPr>
          <w:rFonts w:ascii="仿宋_GB2312" w:eastAsia="仿宋_GB2312" w:cs="宋体" w:hint="eastAsia"/>
          <w:kern w:val="0"/>
          <w:sz w:val="30"/>
          <w:szCs w:val="30"/>
        </w:rPr>
        <w:t>：</w:t>
      </w:r>
      <w:r w:rsidR="003E6066" w:rsidRPr="00864B0A">
        <w:rPr>
          <w:rFonts w:ascii="仿宋_GB2312" w:eastAsia="仿宋_GB2312" w:cs="宋体" w:hint="eastAsia"/>
          <w:kern w:val="0"/>
          <w:sz w:val="30"/>
          <w:szCs w:val="30"/>
        </w:rPr>
        <w:t>大学英语六级</w:t>
      </w:r>
      <w:r w:rsidRPr="00864B0A">
        <w:rPr>
          <w:rFonts w:ascii="仿宋_GB2312" w:eastAsia="仿宋_GB2312" w:cs="宋体" w:hint="eastAsia"/>
          <w:kern w:val="0"/>
          <w:sz w:val="30"/>
          <w:szCs w:val="30"/>
        </w:rPr>
        <w:t>（</w:t>
      </w:r>
      <w:r w:rsidRPr="00864B0A">
        <w:rPr>
          <w:rFonts w:ascii="仿宋_GB2312" w:eastAsia="仿宋_GB2312" w:cs="宋体"/>
          <w:kern w:val="0"/>
          <w:sz w:val="30"/>
          <w:szCs w:val="30"/>
        </w:rPr>
        <w:t>CET6</w:t>
      </w:r>
      <w:r w:rsidRPr="00864B0A">
        <w:rPr>
          <w:rFonts w:ascii="仿宋_GB2312" w:eastAsia="仿宋_GB2312" w:cs="宋体" w:hint="eastAsia"/>
          <w:kern w:val="0"/>
          <w:sz w:val="30"/>
          <w:szCs w:val="30"/>
        </w:rPr>
        <w:t>）成绩</w:t>
      </w:r>
      <w:bookmarkStart w:id="0" w:name="OLE_LINK1"/>
      <w:bookmarkStart w:id="1" w:name="OLE_LINK2"/>
      <w:r w:rsidR="003E6066" w:rsidRPr="00864B0A">
        <w:rPr>
          <w:rFonts w:ascii="楷体_GB2312" w:eastAsia="楷体_GB2312" w:cs="宋体" w:hint="eastAsia"/>
          <w:kern w:val="0"/>
          <w:sz w:val="30"/>
          <w:szCs w:val="30"/>
        </w:rPr>
        <w:t>≥</w:t>
      </w:r>
      <w:bookmarkEnd w:id="0"/>
      <w:bookmarkEnd w:id="1"/>
      <w:r w:rsidRPr="00864B0A">
        <w:rPr>
          <w:rFonts w:ascii="仿宋_GB2312" w:eastAsia="仿宋_GB2312" w:cs="宋体"/>
          <w:kern w:val="0"/>
          <w:sz w:val="30"/>
          <w:szCs w:val="30"/>
        </w:rPr>
        <w:t>4</w:t>
      </w:r>
      <w:r w:rsidRPr="00864B0A">
        <w:rPr>
          <w:rFonts w:ascii="仿宋_GB2312" w:eastAsia="仿宋_GB2312" w:cs="宋体" w:hint="eastAsia"/>
          <w:kern w:val="0"/>
          <w:sz w:val="30"/>
          <w:szCs w:val="30"/>
        </w:rPr>
        <w:t>6</w:t>
      </w:r>
      <w:r w:rsidR="003E6066" w:rsidRPr="00864B0A">
        <w:rPr>
          <w:rFonts w:ascii="仿宋_GB2312" w:eastAsia="仿宋_GB2312" w:cs="宋体"/>
          <w:kern w:val="0"/>
          <w:sz w:val="30"/>
          <w:szCs w:val="30"/>
        </w:rPr>
        <w:t>0</w:t>
      </w:r>
      <w:r w:rsidR="003E6066" w:rsidRPr="00864B0A">
        <w:rPr>
          <w:rFonts w:ascii="仿宋_GB2312" w:eastAsia="仿宋_GB2312" w:cs="宋体" w:hint="eastAsia"/>
          <w:kern w:val="0"/>
          <w:sz w:val="30"/>
          <w:szCs w:val="30"/>
        </w:rPr>
        <w:t>分或</w:t>
      </w:r>
      <w:r w:rsidR="003E6066" w:rsidRPr="00864B0A">
        <w:rPr>
          <w:rFonts w:ascii="仿宋_GB2312" w:eastAsia="仿宋_GB2312" w:cs="宋体"/>
          <w:kern w:val="0"/>
          <w:sz w:val="30"/>
          <w:szCs w:val="30"/>
        </w:rPr>
        <w:t>TOEFL</w:t>
      </w:r>
      <w:r w:rsidR="00186550" w:rsidRPr="00864B0A">
        <w:rPr>
          <w:rFonts w:ascii="仿宋_GB2312" w:eastAsia="仿宋_GB2312" w:cs="宋体" w:hint="eastAsia"/>
          <w:kern w:val="0"/>
          <w:sz w:val="30"/>
          <w:szCs w:val="30"/>
        </w:rPr>
        <w:t>成绩</w:t>
      </w:r>
      <w:r w:rsidR="00F40E8A" w:rsidRPr="00864B0A">
        <w:rPr>
          <w:rFonts w:ascii="楷体_GB2312" w:eastAsia="楷体_GB2312" w:cs="宋体" w:hint="eastAsia"/>
          <w:kern w:val="0"/>
          <w:sz w:val="30"/>
          <w:szCs w:val="30"/>
        </w:rPr>
        <w:t>≥</w:t>
      </w:r>
      <w:r w:rsidRPr="00864B0A">
        <w:rPr>
          <w:rFonts w:ascii="仿宋_GB2312" w:eastAsia="仿宋_GB2312" w:cs="宋体" w:hint="eastAsia"/>
          <w:kern w:val="0"/>
          <w:sz w:val="30"/>
          <w:szCs w:val="30"/>
        </w:rPr>
        <w:t>9</w:t>
      </w:r>
      <w:r w:rsidR="003E6066" w:rsidRPr="00864B0A">
        <w:rPr>
          <w:rFonts w:ascii="仿宋_GB2312" w:eastAsia="仿宋_GB2312" w:cs="宋体"/>
          <w:kern w:val="0"/>
          <w:sz w:val="30"/>
          <w:szCs w:val="30"/>
        </w:rPr>
        <w:t>0</w:t>
      </w:r>
      <w:r w:rsidR="003E6066" w:rsidRPr="00864B0A">
        <w:rPr>
          <w:rFonts w:ascii="仿宋_GB2312" w:eastAsia="仿宋_GB2312" w:cs="宋体" w:hint="eastAsia"/>
          <w:kern w:val="0"/>
          <w:sz w:val="30"/>
          <w:szCs w:val="30"/>
        </w:rPr>
        <w:t>分</w:t>
      </w:r>
      <w:r w:rsidRPr="00864B0A">
        <w:rPr>
          <w:rFonts w:ascii="仿宋_GB2312" w:eastAsia="仿宋_GB2312" w:cs="宋体" w:hint="eastAsia"/>
          <w:kern w:val="0"/>
          <w:sz w:val="30"/>
          <w:szCs w:val="30"/>
        </w:rPr>
        <w:t>或雅思成绩</w:t>
      </w:r>
      <w:r w:rsidR="00F40E8A" w:rsidRPr="00864B0A">
        <w:rPr>
          <w:rFonts w:ascii="楷体_GB2312" w:eastAsia="楷体_GB2312" w:cs="宋体" w:hint="eastAsia"/>
          <w:kern w:val="0"/>
          <w:sz w:val="30"/>
          <w:szCs w:val="30"/>
        </w:rPr>
        <w:t>≥</w:t>
      </w:r>
      <w:r w:rsidRPr="00864B0A">
        <w:rPr>
          <w:rFonts w:ascii="仿宋_GB2312" w:eastAsia="仿宋_GB2312" w:cs="宋体" w:hint="eastAsia"/>
          <w:kern w:val="0"/>
          <w:sz w:val="30"/>
          <w:szCs w:val="30"/>
        </w:rPr>
        <w:t>6.0</w:t>
      </w:r>
      <w:r w:rsidR="003E6066" w:rsidRPr="00864B0A">
        <w:rPr>
          <w:rFonts w:ascii="仿宋_GB2312" w:eastAsia="仿宋_GB2312" w:cs="宋体" w:hint="eastAsia"/>
          <w:kern w:val="0"/>
          <w:sz w:val="30"/>
          <w:szCs w:val="30"/>
        </w:rPr>
        <w:t>。</w:t>
      </w:r>
    </w:p>
    <w:p w:rsidR="00707342" w:rsidRPr="00864B0A" w:rsidRDefault="00707342" w:rsidP="00B367B5">
      <w:pPr>
        <w:widowControl/>
        <w:spacing w:line="480" w:lineRule="exact"/>
        <w:ind w:firstLineChars="200" w:firstLine="600"/>
        <w:jc w:val="left"/>
        <w:rPr>
          <w:rFonts w:ascii="Arial" w:eastAsia="仿宋_GB2312" w:hAnsi="Arial" w:cs="Arial"/>
          <w:kern w:val="0"/>
          <w:sz w:val="30"/>
          <w:szCs w:val="30"/>
        </w:rPr>
      </w:pPr>
      <w:r w:rsidRPr="00864B0A">
        <w:rPr>
          <w:rFonts w:ascii="仿宋_GB2312" w:eastAsia="仿宋_GB2312" w:cs="宋体" w:hint="eastAsia"/>
          <w:kern w:val="0"/>
          <w:sz w:val="30"/>
          <w:szCs w:val="30"/>
        </w:rPr>
        <w:t>3.</w:t>
      </w:r>
      <w:r w:rsidR="006F6529" w:rsidRPr="00864B0A">
        <w:rPr>
          <w:rFonts w:ascii="仿宋_GB2312" w:eastAsia="仿宋_GB2312" w:cs="宋体" w:hint="eastAsia"/>
          <w:kern w:val="0"/>
          <w:sz w:val="30"/>
          <w:szCs w:val="30"/>
        </w:rPr>
        <w:t>申请程序：</w:t>
      </w:r>
      <w:r w:rsidRPr="00864B0A">
        <w:rPr>
          <w:rFonts w:ascii="仿宋_GB2312" w:eastAsia="仿宋_GB2312" w:cs="宋体" w:hint="eastAsia"/>
          <w:kern w:val="0"/>
          <w:sz w:val="30"/>
          <w:szCs w:val="30"/>
        </w:rPr>
        <w:t>浙大研招网预申请（</w:t>
      </w:r>
      <w:r w:rsidR="006F6529" w:rsidRPr="00864B0A">
        <w:rPr>
          <w:rFonts w:ascii="仿宋_GB2312" w:eastAsia="仿宋_GB2312" w:cs="宋体" w:hint="eastAsia"/>
          <w:kern w:val="0"/>
          <w:sz w:val="30"/>
          <w:szCs w:val="30"/>
        </w:rPr>
        <w:t>8</w:t>
      </w:r>
      <w:r w:rsidRPr="00864B0A">
        <w:rPr>
          <w:rFonts w:ascii="仿宋_GB2312" w:eastAsia="仿宋_GB2312" w:cs="宋体" w:hint="eastAsia"/>
          <w:kern w:val="0"/>
          <w:sz w:val="30"/>
          <w:szCs w:val="30"/>
        </w:rPr>
        <w:t>月</w:t>
      </w:r>
      <w:r w:rsidR="006F6529" w:rsidRPr="00864B0A">
        <w:rPr>
          <w:rFonts w:ascii="仿宋_GB2312" w:eastAsia="仿宋_GB2312" w:cs="宋体" w:hint="eastAsia"/>
          <w:kern w:val="0"/>
          <w:sz w:val="30"/>
          <w:szCs w:val="30"/>
        </w:rPr>
        <w:t>10</w:t>
      </w:r>
      <w:r w:rsidRPr="00864B0A">
        <w:rPr>
          <w:rFonts w:ascii="仿宋_GB2312" w:eastAsia="仿宋_GB2312" w:cs="宋体" w:hint="eastAsia"/>
          <w:kern w:val="0"/>
          <w:sz w:val="30"/>
          <w:szCs w:val="30"/>
        </w:rPr>
        <w:t>日至9月</w:t>
      </w:r>
      <w:r w:rsidR="00D97870">
        <w:rPr>
          <w:rFonts w:ascii="仿宋_GB2312" w:eastAsia="仿宋_GB2312" w:cs="宋体" w:hint="eastAsia"/>
          <w:kern w:val="0"/>
          <w:sz w:val="30"/>
          <w:szCs w:val="30"/>
        </w:rPr>
        <w:t>18</w:t>
      </w:r>
      <w:r w:rsidRPr="00864B0A">
        <w:rPr>
          <w:rFonts w:ascii="仿宋_GB2312" w:eastAsia="仿宋_GB2312" w:cs="宋体" w:hint="eastAsia"/>
          <w:kern w:val="0"/>
          <w:sz w:val="30"/>
          <w:szCs w:val="30"/>
        </w:rPr>
        <w:t>日），</w:t>
      </w:r>
      <w:r w:rsidR="00310C4C" w:rsidRPr="00864B0A">
        <w:rPr>
          <w:rFonts w:ascii="仿宋_GB2312" w:eastAsia="仿宋_GB2312" w:cs="宋体" w:hint="eastAsia"/>
          <w:kern w:val="0"/>
          <w:sz w:val="30"/>
          <w:szCs w:val="30"/>
        </w:rPr>
        <w:t>经</w:t>
      </w:r>
      <w:r w:rsidRPr="00864B0A">
        <w:rPr>
          <w:rFonts w:ascii="仿宋_GB2312" w:eastAsia="仿宋_GB2312" w:cs="宋体" w:hint="eastAsia"/>
          <w:kern w:val="0"/>
          <w:sz w:val="30"/>
          <w:szCs w:val="30"/>
        </w:rPr>
        <w:t>初审</w:t>
      </w:r>
      <w:r w:rsidR="00310C4C" w:rsidRPr="00864B0A">
        <w:rPr>
          <w:rFonts w:ascii="仿宋_GB2312" w:eastAsia="仿宋_GB2312" w:cs="宋体" w:hint="eastAsia"/>
          <w:kern w:val="0"/>
          <w:sz w:val="30"/>
          <w:szCs w:val="30"/>
        </w:rPr>
        <w:t>通过，获得面试资格</w:t>
      </w:r>
      <w:r w:rsidR="00B545EB" w:rsidRPr="00864B0A">
        <w:rPr>
          <w:rFonts w:ascii="仿宋_GB2312" w:eastAsia="仿宋_GB2312" w:cs="宋体" w:hint="eastAsia"/>
          <w:kern w:val="0"/>
          <w:sz w:val="30"/>
          <w:szCs w:val="30"/>
        </w:rPr>
        <w:t>后</w:t>
      </w:r>
      <w:r w:rsidR="00310C4C" w:rsidRPr="00864B0A">
        <w:rPr>
          <w:rFonts w:ascii="仿宋_GB2312" w:eastAsia="仿宋_GB2312" w:cs="宋体" w:hint="eastAsia"/>
          <w:kern w:val="0"/>
          <w:sz w:val="30"/>
          <w:szCs w:val="30"/>
        </w:rPr>
        <w:t>,</w:t>
      </w:r>
      <w:r w:rsidR="00B545EB" w:rsidRPr="00864B0A">
        <w:rPr>
          <w:rFonts w:ascii="仿宋_GB2312" w:eastAsia="仿宋_GB2312" w:cs="宋体" w:hint="eastAsia"/>
          <w:kern w:val="0"/>
          <w:sz w:val="30"/>
          <w:szCs w:val="30"/>
        </w:rPr>
        <w:t>于9月</w:t>
      </w:r>
      <w:r w:rsidR="00310C4C" w:rsidRPr="00864B0A">
        <w:rPr>
          <w:rFonts w:ascii="仿宋_GB2312" w:eastAsia="仿宋_GB2312" w:cs="宋体" w:hint="eastAsia"/>
          <w:kern w:val="0"/>
          <w:sz w:val="30"/>
          <w:szCs w:val="30"/>
        </w:rPr>
        <w:t>25</w:t>
      </w:r>
      <w:r w:rsidR="00B545EB" w:rsidRPr="00864B0A">
        <w:rPr>
          <w:rFonts w:ascii="仿宋_GB2312" w:eastAsia="仿宋_GB2312" w:cs="宋体" w:hint="eastAsia"/>
          <w:kern w:val="0"/>
          <w:sz w:val="30"/>
          <w:szCs w:val="30"/>
        </w:rPr>
        <w:t>日</w:t>
      </w:r>
      <w:r w:rsidR="00310C4C" w:rsidRPr="00864B0A">
        <w:rPr>
          <w:rFonts w:ascii="仿宋_GB2312" w:eastAsia="仿宋_GB2312" w:cs="宋体" w:hint="eastAsia"/>
          <w:kern w:val="0"/>
          <w:sz w:val="30"/>
          <w:szCs w:val="30"/>
        </w:rPr>
        <w:t>至27日参加招生专业面试。面试合格获得预录取资格者，</w:t>
      </w:r>
      <w:r w:rsidR="00B545EB" w:rsidRPr="00864B0A">
        <w:rPr>
          <w:rFonts w:ascii="仿宋_GB2312" w:eastAsia="仿宋_GB2312" w:cs="宋体" w:hint="eastAsia"/>
          <w:kern w:val="0"/>
          <w:sz w:val="30"/>
          <w:szCs w:val="30"/>
        </w:rPr>
        <w:t>登录中国研招网“</w:t>
      </w:r>
      <w:r w:rsidR="00B545EB" w:rsidRPr="00864B0A">
        <w:rPr>
          <w:rFonts w:ascii="仿宋_GB2312" w:eastAsia="仿宋_GB2312" w:hAnsi="宋体" w:cs="宋体" w:hint="eastAsia"/>
          <w:kern w:val="0"/>
          <w:sz w:val="30"/>
          <w:szCs w:val="30"/>
          <w:lang w:val="zh-CN"/>
        </w:rPr>
        <w:t>推免服务系统</w:t>
      </w:r>
      <w:r w:rsidR="00B545EB" w:rsidRPr="00864B0A">
        <w:rPr>
          <w:rFonts w:ascii="仿宋_GB2312" w:eastAsia="仿宋_GB2312" w:cs="宋体" w:hint="eastAsia"/>
          <w:kern w:val="0"/>
          <w:sz w:val="30"/>
          <w:szCs w:val="30"/>
        </w:rPr>
        <w:t>”正式注册申请</w:t>
      </w:r>
      <w:r w:rsidR="006F6529" w:rsidRPr="00864B0A">
        <w:rPr>
          <w:rFonts w:ascii="仿宋_GB2312" w:eastAsia="仿宋_GB2312" w:cs="宋体" w:hint="eastAsia"/>
          <w:kern w:val="0"/>
          <w:sz w:val="30"/>
          <w:szCs w:val="30"/>
        </w:rPr>
        <w:t>。</w:t>
      </w:r>
    </w:p>
    <w:p w:rsidR="00C948C4" w:rsidRPr="00864B0A" w:rsidRDefault="005F1495" w:rsidP="00575225">
      <w:pPr>
        <w:pStyle w:val="a7"/>
        <w:adjustRightInd w:val="0"/>
        <w:snapToGrid w:val="0"/>
        <w:spacing w:beforeLines="50" w:afterLines="50" w:line="480" w:lineRule="exact"/>
        <w:ind w:firstLine="0"/>
        <w:rPr>
          <w:rFonts w:hAnsi="宋体" w:cs="宋体"/>
          <w:kern w:val="0"/>
          <w:sz w:val="30"/>
          <w:szCs w:val="30"/>
        </w:rPr>
      </w:pPr>
      <w:r w:rsidRPr="00864B0A">
        <w:rPr>
          <w:rFonts w:hAnsi="宋体" w:cs="宋体" w:hint="eastAsia"/>
          <w:b/>
          <w:kern w:val="0"/>
          <w:sz w:val="30"/>
          <w:szCs w:val="30"/>
        </w:rPr>
        <w:t>三</w:t>
      </w:r>
      <w:r w:rsidR="00C948C4" w:rsidRPr="00864B0A">
        <w:rPr>
          <w:rFonts w:hAnsi="宋体" w:cs="宋体" w:hint="eastAsia"/>
          <w:b/>
          <w:kern w:val="0"/>
          <w:sz w:val="30"/>
          <w:szCs w:val="30"/>
        </w:rPr>
        <w:t>、</w:t>
      </w:r>
      <w:r w:rsidRPr="00864B0A">
        <w:rPr>
          <w:rFonts w:hAnsi="宋体" w:cs="宋体" w:hint="eastAsia"/>
          <w:b/>
          <w:kern w:val="0"/>
          <w:sz w:val="30"/>
          <w:szCs w:val="30"/>
        </w:rPr>
        <w:t>招生计划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8"/>
        <w:gridCol w:w="2625"/>
        <w:gridCol w:w="735"/>
        <w:gridCol w:w="945"/>
        <w:gridCol w:w="945"/>
        <w:gridCol w:w="735"/>
        <w:gridCol w:w="1680"/>
      </w:tblGrid>
      <w:tr w:rsidR="00864B0A" w:rsidRPr="00864B0A" w:rsidTr="00FB67E0">
        <w:trPr>
          <w:jc w:val="center"/>
        </w:trPr>
        <w:tc>
          <w:tcPr>
            <w:tcW w:w="1158" w:type="dxa"/>
            <w:shd w:val="clear" w:color="auto" w:fill="auto"/>
            <w:vAlign w:val="center"/>
          </w:tcPr>
          <w:p w:rsidR="001505C5" w:rsidRPr="00864B0A" w:rsidRDefault="001505C5" w:rsidP="00FB67E0">
            <w:pPr>
              <w:widowControl/>
              <w:snapToGrid w:val="0"/>
              <w:spacing w:line="260" w:lineRule="exact"/>
              <w:jc w:val="center"/>
              <w:rPr>
                <w:rFonts w:ascii="仿宋_GB2312" w:eastAsia="仿宋_GB2312" w:hAnsi="宋体" w:cs="宋体"/>
                <w:b/>
                <w:kern w:val="0"/>
                <w:szCs w:val="21"/>
              </w:rPr>
            </w:pPr>
            <w:r w:rsidRPr="00864B0A">
              <w:rPr>
                <w:rFonts w:ascii="仿宋_GB2312" w:eastAsia="仿宋_GB2312" w:hAnsi="宋体" w:cs="宋体" w:hint="eastAsia"/>
                <w:b/>
                <w:kern w:val="0"/>
                <w:szCs w:val="21"/>
              </w:rPr>
              <w:t>专业代码</w:t>
            </w:r>
          </w:p>
        </w:tc>
        <w:tc>
          <w:tcPr>
            <w:tcW w:w="2625" w:type="dxa"/>
            <w:shd w:val="clear" w:color="auto" w:fill="auto"/>
            <w:vAlign w:val="center"/>
          </w:tcPr>
          <w:p w:rsidR="001505C5" w:rsidRPr="00864B0A" w:rsidRDefault="001505C5" w:rsidP="00FB67E0">
            <w:pPr>
              <w:widowControl/>
              <w:snapToGrid w:val="0"/>
              <w:spacing w:line="260" w:lineRule="exact"/>
              <w:jc w:val="center"/>
              <w:rPr>
                <w:rFonts w:ascii="仿宋_GB2312" w:eastAsia="仿宋_GB2312" w:hAnsi="宋体" w:cs="宋体"/>
                <w:b/>
                <w:kern w:val="0"/>
                <w:szCs w:val="21"/>
              </w:rPr>
            </w:pPr>
            <w:r w:rsidRPr="00864B0A">
              <w:rPr>
                <w:rFonts w:ascii="仿宋_GB2312" w:eastAsia="仿宋_GB2312" w:hAnsi="宋体" w:cs="宋体" w:hint="eastAsia"/>
                <w:b/>
                <w:kern w:val="0"/>
                <w:szCs w:val="21"/>
              </w:rPr>
              <w:t>专业名称</w:t>
            </w:r>
          </w:p>
        </w:tc>
        <w:tc>
          <w:tcPr>
            <w:tcW w:w="735" w:type="dxa"/>
            <w:shd w:val="clear" w:color="auto" w:fill="auto"/>
            <w:vAlign w:val="center"/>
          </w:tcPr>
          <w:p w:rsidR="001505C5" w:rsidRPr="00864B0A" w:rsidRDefault="001505C5" w:rsidP="00FB67E0">
            <w:pPr>
              <w:widowControl/>
              <w:snapToGrid w:val="0"/>
              <w:spacing w:line="260" w:lineRule="exact"/>
              <w:jc w:val="center"/>
              <w:rPr>
                <w:rFonts w:ascii="仿宋_GB2312" w:eastAsia="仿宋_GB2312" w:hAnsi="宋体" w:cs="宋体"/>
                <w:b/>
                <w:kern w:val="0"/>
                <w:szCs w:val="21"/>
              </w:rPr>
            </w:pPr>
            <w:r w:rsidRPr="00864B0A">
              <w:rPr>
                <w:rFonts w:ascii="仿宋_GB2312" w:eastAsia="仿宋_GB2312" w:hAnsi="宋体" w:cs="宋体" w:hint="eastAsia"/>
                <w:b/>
                <w:kern w:val="0"/>
                <w:szCs w:val="21"/>
              </w:rPr>
              <w:t>直博名额</w:t>
            </w:r>
          </w:p>
        </w:tc>
        <w:tc>
          <w:tcPr>
            <w:tcW w:w="945" w:type="dxa"/>
            <w:shd w:val="clear" w:color="auto" w:fill="auto"/>
            <w:vAlign w:val="center"/>
          </w:tcPr>
          <w:p w:rsidR="001505C5" w:rsidRPr="00864B0A" w:rsidRDefault="001505C5" w:rsidP="00FB67E0">
            <w:pPr>
              <w:widowControl/>
              <w:snapToGrid w:val="0"/>
              <w:spacing w:line="260" w:lineRule="exact"/>
              <w:jc w:val="center"/>
              <w:rPr>
                <w:rFonts w:ascii="仿宋_GB2312" w:eastAsia="仿宋_GB2312" w:hAnsi="宋体" w:cs="宋体"/>
                <w:b/>
                <w:kern w:val="0"/>
                <w:szCs w:val="21"/>
              </w:rPr>
            </w:pPr>
            <w:r w:rsidRPr="00864B0A">
              <w:rPr>
                <w:rFonts w:ascii="仿宋_GB2312" w:eastAsia="仿宋_GB2312" w:hAnsi="宋体" w:cs="宋体" w:hint="eastAsia"/>
                <w:b/>
                <w:kern w:val="0"/>
                <w:szCs w:val="21"/>
              </w:rPr>
              <w:t>学术硕士名额</w:t>
            </w:r>
          </w:p>
        </w:tc>
        <w:tc>
          <w:tcPr>
            <w:tcW w:w="945" w:type="dxa"/>
            <w:shd w:val="clear" w:color="auto" w:fill="auto"/>
            <w:vAlign w:val="center"/>
          </w:tcPr>
          <w:p w:rsidR="001505C5" w:rsidRPr="00864B0A" w:rsidRDefault="001505C5" w:rsidP="00FB67E0">
            <w:pPr>
              <w:widowControl/>
              <w:snapToGrid w:val="0"/>
              <w:spacing w:line="260" w:lineRule="exact"/>
              <w:jc w:val="center"/>
              <w:rPr>
                <w:rFonts w:ascii="仿宋_GB2312" w:eastAsia="仿宋_GB2312" w:hAnsi="宋体" w:cs="宋体"/>
                <w:b/>
                <w:kern w:val="0"/>
                <w:szCs w:val="21"/>
              </w:rPr>
            </w:pPr>
            <w:r w:rsidRPr="00864B0A">
              <w:rPr>
                <w:rFonts w:ascii="仿宋_GB2312" w:eastAsia="仿宋_GB2312" w:hAnsi="宋体" w:cs="宋体" w:hint="eastAsia"/>
                <w:b/>
                <w:kern w:val="0"/>
                <w:szCs w:val="21"/>
              </w:rPr>
              <w:t>专业硕士名额</w:t>
            </w:r>
          </w:p>
        </w:tc>
        <w:tc>
          <w:tcPr>
            <w:tcW w:w="735" w:type="dxa"/>
            <w:shd w:val="clear" w:color="auto" w:fill="auto"/>
            <w:vAlign w:val="center"/>
          </w:tcPr>
          <w:p w:rsidR="001505C5" w:rsidRPr="00864B0A" w:rsidRDefault="001505C5" w:rsidP="00FB67E0">
            <w:pPr>
              <w:widowControl/>
              <w:snapToGrid w:val="0"/>
              <w:spacing w:line="260" w:lineRule="exact"/>
              <w:jc w:val="center"/>
              <w:rPr>
                <w:rFonts w:ascii="仿宋_GB2312" w:eastAsia="仿宋_GB2312" w:hAnsi="宋体" w:cs="宋体"/>
                <w:b/>
                <w:kern w:val="0"/>
                <w:szCs w:val="21"/>
              </w:rPr>
            </w:pPr>
            <w:r w:rsidRPr="00864B0A">
              <w:rPr>
                <w:rFonts w:ascii="仿宋_GB2312" w:eastAsia="仿宋_GB2312" w:hAnsi="宋体" w:cs="宋体" w:hint="eastAsia"/>
                <w:b/>
                <w:kern w:val="0"/>
                <w:szCs w:val="21"/>
              </w:rPr>
              <w:t>小计</w:t>
            </w:r>
          </w:p>
        </w:tc>
        <w:tc>
          <w:tcPr>
            <w:tcW w:w="1680" w:type="dxa"/>
            <w:shd w:val="clear" w:color="auto" w:fill="auto"/>
            <w:vAlign w:val="center"/>
          </w:tcPr>
          <w:p w:rsidR="001505C5" w:rsidRPr="00864B0A" w:rsidRDefault="001505C5" w:rsidP="00FB67E0">
            <w:pPr>
              <w:widowControl/>
              <w:snapToGrid w:val="0"/>
              <w:spacing w:line="260" w:lineRule="exact"/>
              <w:jc w:val="center"/>
              <w:rPr>
                <w:rFonts w:ascii="仿宋_GB2312" w:eastAsia="仿宋_GB2312" w:hAnsi="宋体" w:cs="宋体"/>
                <w:b/>
                <w:kern w:val="0"/>
                <w:szCs w:val="21"/>
              </w:rPr>
            </w:pPr>
            <w:r w:rsidRPr="00864B0A">
              <w:rPr>
                <w:rFonts w:ascii="仿宋_GB2312" w:eastAsia="仿宋_GB2312" w:hAnsi="宋体" w:cs="宋体" w:hint="eastAsia"/>
                <w:b/>
                <w:kern w:val="0"/>
                <w:szCs w:val="21"/>
              </w:rPr>
              <w:t>备注</w:t>
            </w:r>
          </w:p>
        </w:tc>
      </w:tr>
      <w:tr w:rsidR="00475BA3" w:rsidRPr="00864B0A" w:rsidTr="00FB67E0">
        <w:trPr>
          <w:jc w:val="center"/>
        </w:trPr>
        <w:tc>
          <w:tcPr>
            <w:tcW w:w="1158" w:type="dxa"/>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r w:rsidRPr="00864B0A">
              <w:rPr>
                <w:rFonts w:ascii="仿宋_GB2312" w:eastAsia="仿宋_GB2312" w:hAnsi="宋体" w:cs="宋体" w:hint="eastAsia"/>
                <w:kern w:val="0"/>
                <w:szCs w:val="21"/>
              </w:rPr>
              <w:t>071010</w:t>
            </w:r>
          </w:p>
        </w:tc>
        <w:tc>
          <w:tcPr>
            <w:tcW w:w="2625" w:type="dxa"/>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r w:rsidRPr="00864B0A">
              <w:rPr>
                <w:rFonts w:ascii="仿宋_GB2312" w:eastAsia="仿宋_GB2312" w:hAnsi="宋体" w:cs="宋体" w:hint="eastAsia"/>
                <w:kern w:val="0"/>
                <w:szCs w:val="21"/>
              </w:rPr>
              <w:t>生物化学与分子生物学</w:t>
            </w:r>
          </w:p>
        </w:tc>
        <w:tc>
          <w:tcPr>
            <w:tcW w:w="735" w:type="dxa"/>
            <w:vMerge w:val="restart"/>
            <w:shd w:val="clear" w:color="auto" w:fill="auto"/>
            <w:vAlign w:val="center"/>
          </w:tcPr>
          <w:p w:rsidR="00475BA3" w:rsidRPr="00864B0A" w:rsidRDefault="00475BA3" w:rsidP="00FB67E0">
            <w:pPr>
              <w:snapToGrid w:val="0"/>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945" w:type="dxa"/>
            <w:vMerge w:val="restart"/>
            <w:shd w:val="clear" w:color="auto" w:fill="auto"/>
            <w:vAlign w:val="center"/>
          </w:tcPr>
          <w:p w:rsidR="00475BA3" w:rsidRPr="00864B0A" w:rsidRDefault="00F26AB0" w:rsidP="000E4E6E">
            <w:pPr>
              <w:snapToGrid w:val="0"/>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7</w:t>
            </w:r>
          </w:p>
        </w:tc>
        <w:tc>
          <w:tcPr>
            <w:tcW w:w="945" w:type="dxa"/>
            <w:vMerge w:val="restart"/>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p>
        </w:tc>
        <w:tc>
          <w:tcPr>
            <w:tcW w:w="735" w:type="dxa"/>
            <w:vMerge w:val="restart"/>
            <w:shd w:val="clear" w:color="auto" w:fill="auto"/>
            <w:vAlign w:val="center"/>
          </w:tcPr>
          <w:p w:rsidR="00475BA3" w:rsidRPr="00864B0A" w:rsidRDefault="00475BA3" w:rsidP="00FC6DD2">
            <w:pPr>
              <w:snapToGrid w:val="0"/>
              <w:spacing w:line="300" w:lineRule="exact"/>
              <w:jc w:val="center"/>
              <w:rPr>
                <w:rFonts w:ascii="仿宋_GB2312" w:eastAsia="仿宋_GB2312" w:hAnsi="宋体" w:cs="宋体"/>
                <w:kern w:val="0"/>
                <w:szCs w:val="21"/>
              </w:rPr>
            </w:pPr>
            <w:r w:rsidRPr="00864B0A">
              <w:rPr>
                <w:rFonts w:ascii="仿宋_GB2312" w:eastAsia="仿宋_GB2312" w:hAnsi="宋体" w:cs="宋体" w:hint="eastAsia"/>
                <w:kern w:val="0"/>
                <w:szCs w:val="21"/>
              </w:rPr>
              <w:t>1</w:t>
            </w:r>
            <w:r w:rsidR="00F26AB0">
              <w:rPr>
                <w:rFonts w:ascii="仿宋_GB2312" w:eastAsia="仿宋_GB2312" w:hAnsi="宋体" w:cs="宋体" w:hint="eastAsia"/>
                <w:kern w:val="0"/>
                <w:szCs w:val="21"/>
              </w:rPr>
              <w:t>1</w:t>
            </w:r>
          </w:p>
        </w:tc>
        <w:tc>
          <w:tcPr>
            <w:tcW w:w="1680" w:type="dxa"/>
            <w:vMerge w:val="restart"/>
            <w:shd w:val="clear" w:color="auto" w:fill="auto"/>
            <w:vAlign w:val="center"/>
          </w:tcPr>
          <w:p w:rsidR="00475BA3" w:rsidRPr="00864B0A" w:rsidRDefault="00475BA3" w:rsidP="00FB67E0">
            <w:pPr>
              <w:snapToGrid w:val="0"/>
              <w:spacing w:line="300" w:lineRule="exact"/>
              <w:jc w:val="center"/>
              <w:rPr>
                <w:rFonts w:ascii="仿宋_GB2312" w:eastAsia="仿宋_GB2312" w:hAnsi="宋体" w:cs="宋体"/>
                <w:kern w:val="0"/>
                <w:szCs w:val="21"/>
              </w:rPr>
            </w:pPr>
            <w:r w:rsidRPr="00864B0A">
              <w:rPr>
                <w:rFonts w:ascii="仿宋_GB2312" w:eastAsia="仿宋_GB2312" w:hAnsi="宋体" w:cs="宋体" w:hint="eastAsia"/>
                <w:kern w:val="0"/>
                <w:szCs w:val="21"/>
              </w:rPr>
              <w:t>核农所</w:t>
            </w:r>
          </w:p>
        </w:tc>
      </w:tr>
      <w:tr w:rsidR="00475BA3" w:rsidRPr="00864B0A" w:rsidTr="00FB67E0">
        <w:trPr>
          <w:jc w:val="center"/>
        </w:trPr>
        <w:tc>
          <w:tcPr>
            <w:tcW w:w="1158" w:type="dxa"/>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r w:rsidRPr="00864B0A">
              <w:rPr>
                <w:rFonts w:ascii="仿宋_GB2312" w:eastAsia="仿宋_GB2312" w:hAnsi="宋体" w:cs="宋体" w:hint="eastAsia"/>
                <w:kern w:val="0"/>
                <w:szCs w:val="21"/>
              </w:rPr>
              <w:t>071011</w:t>
            </w:r>
          </w:p>
        </w:tc>
        <w:tc>
          <w:tcPr>
            <w:tcW w:w="2625" w:type="dxa"/>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r w:rsidRPr="00864B0A">
              <w:rPr>
                <w:rFonts w:ascii="仿宋_GB2312" w:eastAsia="仿宋_GB2312" w:hAnsi="宋体" w:cs="宋体" w:hint="eastAsia"/>
                <w:kern w:val="0"/>
                <w:szCs w:val="21"/>
              </w:rPr>
              <w:t>生物物理学</w:t>
            </w:r>
          </w:p>
        </w:tc>
        <w:tc>
          <w:tcPr>
            <w:tcW w:w="735" w:type="dxa"/>
            <w:vMerge/>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p>
        </w:tc>
        <w:tc>
          <w:tcPr>
            <w:tcW w:w="945" w:type="dxa"/>
            <w:vMerge/>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p>
        </w:tc>
        <w:tc>
          <w:tcPr>
            <w:tcW w:w="945" w:type="dxa"/>
            <w:vMerge/>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p>
        </w:tc>
        <w:tc>
          <w:tcPr>
            <w:tcW w:w="735" w:type="dxa"/>
            <w:vMerge/>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p>
        </w:tc>
        <w:tc>
          <w:tcPr>
            <w:tcW w:w="1680" w:type="dxa"/>
            <w:vMerge/>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p>
        </w:tc>
      </w:tr>
      <w:tr w:rsidR="00B43040" w:rsidRPr="00864B0A" w:rsidTr="00FB67E0">
        <w:trPr>
          <w:jc w:val="center"/>
        </w:trPr>
        <w:tc>
          <w:tcPr>
            <w:tcW w:w="1158" w:type="dxa"/>
            <w:shd w:val="clear" w:color="auto" w:fill="auto"/>
            <w:vAlign w:val="center"/>
          </w:tcPr>
          <w:p w:rsidR="00B43040" w:rsidRPr="00864B0A" w:rsidRDefault="00B43040" w:rsidP="00FB67E0">
            <w:pPr>
              <w:widowControl/>
              <w:snapToGrid w:val="0"/>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0902Z1</w:t>
            </w:r>
          </w:p>
        </w:tc>
        <w:tc>
          <w:tcPr>
            <w:tcW w:w="2625" w:type="dxa"/>
            <w:shd w:val="clear" w:color="auto" w:fill="auto"/>
            <w:vAlign w:val="center"/>
          </w:tcPr>
          <w:p w:rsidR="00B43040" w:rsidRPr="00864B0A" w:rsidRDefault="00B43040" w:rsidP="00FB67E0">
            <w:pPr>
              <w:widowControl/>
              <w:snapToGrid w:val="0"/>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观赏园艺学</w:t>
            </w:r>
          </w:p>
        </w:tc>
        <w:tc>
          <w:tcPr>
            <w:tcW w:w="735" w:type="dxa"/>
            <w:shd w:val="clear" w:color="auto" w:fill="auto"/>
            <w:vAlign w:val="center"/>
          </w:tcPr>
          <w:p w:rsidR="00B43040" w:rsidRPr="00864B0A" w:rsidRDefault="00B43040" w:rsidP="00FB67E0">
            <w:pPr>
              <w:widowControl/>
              <w:snapToGrid w:val="0"/>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945" w:type="dxa"/>
            <w:shd w:val="clear" w:color="auto" w:fill="auto"/>
            <w:vAlign w:val="center"/>
          </w:tcPr>
          <w:p w:rsidR="00B43040" w:rsidRPr="00864B0A" w:rsidRDefault="00B43040" w:rsidP="00FB67E0">
            <w:pPr>
              <w:widowControl/>
              <w:snapToGrid w:val="0"/>
              <w:spacing w:line="300" w:lineRule="exact"/>
              <w:jc w:val="center"/>
              <w:rPr>
                <w:rFonts w:ascii="仿宋_GB2312" w:eastAsia="仿宋_GB2312" w:hAnsi="宋体" w:cs="宋体"/>
                <w:kern w:val="0"/>
                <w:szCs w:val="21"/>
              </w:rPr>
            </w:pPr>
          </w:p>
        </w:tc>
        <w:tc>
          <w:tcPr>
            <w:tcW w:w="945" w:type="dxa"/>
            <w:shd w:val="clear" w:color="auto" w:fill="auto"/>
            <w:vAlign w:val="center"/>
          </w:tcPr>
          <w:p w:rsidR="00B43040" w:rsidRPr="00864B0A" w:rsidRDefault="00B43040" w:rsidP="00FB67E0">
            <w:pPr>
              <w:widowControl/>
              <w:snapToGrid w:val="0"/>
              <w:spacing w:line="300" w:lineRule="exact"/>
              <w:jc w:val="center"/>
              <w:rPr>
                <w:rFonts w:ascii="仿宋_GB2312" w:eastAsia="仿宋_GB2312" w:hAnsi="宋体" w:cs="宋体"/>
                <w:kern w:val="0"/>
                <w:szCs w:val="21"/>
              </w:rPr>
            </w:pPr>
          </w:p>
        </w:tc>
        <w:tc>
          <w:tcPr>
            <w:tcW w:w="735" w:type="dxa"/>
            <w:shd w:val="clear" w:color="auto" w:fill="auto"/>
            <w:vAlign w:val="center"/>
          </w:tcPr>
          <w:p w:rsidR="00B43040" w:rsidRPr="00864B0A" w:rsidRDefault="00B43040" w:rsidP="00475BA3">
            <w:pPr>
              <w:widowControl/>
              <w:snapToGrid w:val="0"/>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1680" w:type="dxa"/>
            <w:vMerge w:val="restart"/>
            <w:shd w:val="clear" w:color="auto" w:fill="auto"/>
            <w:vAlign w:val="center"/>
          </w:tcPr>
          <w:p w:rsidR="00B43040" w:rsidRPr="00864B0A" w:rsidRDefault="00B43040" w:rsidP="00FB67E0">
            <w:pPr>
              <w:widowControl/>
              <w:snapToGrid w:val="0"/>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园林所</w:t>
            </w:r>
          </w:p>
        </w:tc>
      </w:tr>
      <w:tr w:rsidR="00B43040" w:rsidRPr="00864B0A" w:rsidTr="00FB67E0">
        <w:trPr>
          <w:jc w:val="center"/>
        </w:trPr>
        <w:tc>
          <w:tcPr>
            <w:tcW w:w="1158" w:type="dxa"/>
            <w:shd w:val="clear" w:color="auto" w:fill="auto"/>
            <w:vAlign w:val="center"/>
          </w:tcPr>
          <w:p w:rsidR="00B43040" w:rsidRPr="00864B0A" w:rsidRDefault="00B43040" w:rsidP="00485698">
            <w:pPr>
              <w:widowControl/>
              <w:snapToGrid w:val="0"/>
              <w:spacing w:line="300" w:lineRule="exact"/>
              <w:jc w:val="center"/>
              <w:rPr>
                <w:rFonts w:ascii="仿宋_GB2312" w:eastAsia="仿宋_GB2312" w:hAnsi="宋体" w:cs="宋体"/>
                <w:kern w:val="0"/>
                <w:szCs w:val="21"/>
              </w:rPr>
            </w:pPr>
            <w:r w:rsidRPr="00864B0A">
              <w:rPr>
                <w:rFonts w:ascii="仿宋_GB2312" w:eastAsia="仿宋_GB2312" w:hAnsi="宋体" w:cs="宋体" w:hint="eastAsia"/>
                <w:kern w:val="0"/>
                <w:szCs w:val="21"/>
              </w:rPr>
              <w:t>095300</w:t>
            </w:r>
          </w:p>
        </w:tc>
        <w:tc>
          <w:tcPr>
            <w:tcW w:w="2625" w:type="dxa"/>
            <w:shd w:val="clear" w:color="auto" w:fill="auto"/>
            <w:vAlign w:val="center"/>
          </w:tcPr>
          <w:p w:rsidR="00B43040" w:rsidRPr="00864B0A" w:rsidRDefault="00B43040" w:rsidP="00485698">
            <w:pPr>
              <w:widowControl/>
              <w:snapToGrid w:val="0"/>
              <w:spacing w:line="300" w:lineRule="exact"/>
              <w:jc w:val="center"/>
              <w:rPr>
                <w:rFonts w:ascii="仿宋_GB2312" w:eastAsia="仿宋_GB2312" w:hAnsi="宋体" w:cs="宋体"/>
                <w:kern w:val="0"/>
                <w:szCs w:val="21"/>
              </w:rPr>
            </w:pPr>
            <w:r w:rsidRPr="00864B0A">
              <w:rPr>
                <w:rFonts w:ascii="仿宋_GB2312" w:eastAsia="仿宋_GB2312" w:hAnsi="宋体" w:cs="宋体" w:hint="eastAsia"/>
                <w:kern w:val="0"/>
                <w:szCs w:val="21"/>
              </w:rPr>
              <w:t>风景园林</w:t>
            </w:r>
          </w:p>
        </w:tc>
        <w:tc>
          <w:tcPr>
            <w:tcW w:w="735" w:type="dxa"/>
            <w:shd w:val="clear" w:color="auto" w:fill="auto"/>
            <w:vAlign w:val="center"/>
          </w:tcPr>
          <w:p w:rsidR="00B43040" w:rsidRPr="00864B0A" w:rsidRDefault="00B43040" w:rsidP="00FB67E0">
            <w:pPr>
              <w:widowControl/>
              <w:snapToGrid w:val="0"/>
              <w:spacing w:line="300" w:lineRule="exact"/>
              <w:jc w:val="center"/>
              <w:rPr>
                <w:rFonts w:ascii="仿宋_GB2312" w:eastAsia="仿宋_GB2312" w:hAnsi="宋体" w:cs="宋体"/>
                <w:kern w:val="0"/>
                <w:szCs w:val="21"/>
              </w:rPr>
            </w:pPr>
          </w:p>
        </w:tc>
        <w:tc>
          <w:tcPr>
            <w:tcW w:w="945" w:type="dxa"/>
            <w:shd w:val="clear" w:color="auto" w:fill="auto"/>
            <w:vAlign w:val="center"/>
          </w:tcPr>
          <w:p w:rsidR="00B43040" w:rsidRPr="00864B0A" w:rsidRDefault="00B43040" w:rsidP="00FB67E0">
            <w:pPr>
              <w:widowControl/>
              <w:snapToGrid w:val="0"/>
              <w:spacing w:line="300" w:lineRule="exact"/>
              <w:jc w:val="center"/>
              <w:rPr>
                <w:rFonts w:ascii="仿宋_GB2312" w:eastAsia="仿宋_GB2312" w:hAnsi="宋体" w:cs="宋体"/>
                <w:kern w:val="0"/>
                <w:szCs w:val="21"/>
              </w:rPr>
            </w:pPr>
          </w:p>
        </w:tc>
        <w:tc>
          <w:tcPr>
            <w:tcW w:w="945" w:type="dxa"/>
            <w:shd w:val="clear" w:color="auto" w:fill="auto"/>
            <w:vAlign w:val="center"/>
          </w:tcPr>
          <w:p w:rsidR="00B43040" w:rsidRPr="00864B0A" w:rsidRDefault="00B43040" w:rsidP="00FB67E0">
            <w:pPr>
              <w:widowControl/>
              <w:snapToGrid w:val="0"/>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735" w:type="dxa"/>
            <w:shd w:val="clear" w:color="auto" w:fill="auto"/>
            <w:vAlign w:val="center"/>
          </w:tcPr>
          <w:p w:rsidR="00B43040" w:rsidRPr="00864B0A" w:rsidRDefault="00B43040" w:rsidP="00FB67E0">
            <w:pPr>
              <w:widowControl/>
              <w:snapToGrid w:val="0"/>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1680" w:type="dxa"/>
            <w:vMerge/>
            <w:shd w:val="clear" w:color="auto" w:fill="auto"/>
            <w:vAlign w:val="center"/>
          </w:tcPr>
          <w:p w:rsidR="00B43040" w:rsidRPr="00864B0A" w:rsidRDefault="00B43040" w:rsidP="00FB67E0">
            <w:pPr>
              <w:widowControl/>
              <w:snapToGrid w:val="0"/>
              <w:spacing w:line="300" w:lineRule="exact"/>
              <w:jc w:val="center"/>
              <w:rPr>
                <w:rFonts w:ascii="仿宋_GB2312" w:eastAsia="仿宋_GB2312" w:hAnsi="宋体" w:cs="宋体"/>
                <w:kern w:val="0"/>
                <w:szCs w:val="21"/>
              </w:rPr>
            </w:pPr>
          </w:p>
        </w:tc>
      </w:tr>
      <w:tr w:rsidR="00475BA3" w:rsidRPr="00864B0A" w:rsidTr="00FB67E0">
        <w:trPr>
          <w:jc w:val="center"/>
        </w:trPr>
        <w:tc>
          <w:tcPr>
            <w:tcW w:w="1158" w:type="dxa"/>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r w:rsidRPr="00864B0A">
              <w:rPr>
                <w:rFonts w:ascii="仿宋_GB2312" w:eastAsia="仿宋_GB2312" w:hAnsi="宋体" w:cs="宋体" w:hint="eastAsia"/>
                <w:kern w:val="0"/>
                <w:szCs w:val="21"/>
              </w:rPr>
              <w:t>0710Z1</w:t>
            </w:r>
          </w:p>
        </w:tc>
        <w:tc>
          <w:tcPr>
            <w:tcW w:w="2625" w:type="dxa"/>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r w:rsidRPr="00864B0A">
              <w:rPr>
                <w:rFonts w:ascii="仿宋_GB2312" w:eastAsia="仿宋_GB2312" w:hAnsi="宋体" w:cs="宋体" w:hint="eastAsia"/>
                <w:kern w:val="0"/>
                <w:szCs w:val="21"/>
              </w:rPr>
              <w:t>生物信息学</w:t>
            </w:r>
          </w:p>
        </w:tc>
        <w:tc>
          <w:tcPr>
            <w:tcW w:w="735" w:type="dxa"/>
            <w:vMerge w:val="restart"/>
            <w:shd w:val="clear" w:color="auto" w:fill="auto"/>
            <w:vAlign w:val="center"/>
          </w:tcPr>
          <w:p w:rsidR="00475BA3" w:rsidRPr="00864B0A" w:rsidRDefault="000C05DA" w:rsidP="00FB67E0">
            <w:pPr>
              <w:widowControl/>
              <w:snapToGrid w:val="0"/>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945" w:type="dxa"/>
            <w:vMerge w:val="restart"/>
            <w:shd w:val="clear" w:color="auto" w:fill="auto"/>
            <w:vAlign w:val="center"/>
          </w:tcPr>
          <w:p w:rsidR="00475BA3" w:rsidRPr="00864B0A" w:rsidRDefault="00475BA3" w:rsidP="0044460F">
            <w:pPr>
              <w:widowControl/>
              <w:snapToGrid w:val="0"/>
              <w:spacing w:line="300" w:lineRule="exact"/>
              <w:jc w:val="center"/>
              <w:rPr>
                <w:rFonts w:ascii="仿宋_GB2312" w:eastAsia="仿宋_GB2312" w:hAnsi="宋体" w:cs="宋体"/>
                <w:kern w:val="0"/>
                <w:szCs w:val="21"/>
              </w:rPr>
            </w:pPr>
            <w:r w:rsidRPr="00864B0A">
              <w:rPr>
                <w:rFonts w:ascii="仿宋_GB2312" w:eastAsia="仿宋_GB2312" w:hAnsi="宋体" w:cs="宋体" w:hint="eastAsia"/>
                <w:kern w:val="0"/>
                <w:szCs w:val="21"/>
              </w:rPr>
              <w:t>1</w:t>
            </w:r>
            <w:r w:rsidR="0044460F">
              <w:rPr>
                <w:rFonts w:ascii="仿宋_GB2312" w:eastAsia="仿宋_GB2312" w:hAnsi="宋体" w:cs="宋体" w:hint="eastAsia"/>
                <w:kern w:val="0"/>
                <w:szCs w:val="21"/>
              </w:rPr>
              <w:t>2</w:t>
            </w:r>
          </w:p>
        </w:tc>
        <w:tc>
          <w:tcPr>
            <w:tcW w:w="945" w:type="dxa"/>
            <w:vMerge w:val="restart"/>
            <w:shd w:val="clear" w:color="auto" w:fill="auto"/>
            <w:vAlign w:val="center"/>
          </w:tcPr>
          <w:p w:rsidR="00475BA3" w:rsidRPr="008A67FE" w:rsidRDefault="00475BA3" w:rsidP="00FB67E0">
            <w:pPr>
              <w:widowControl/>
              <w:snapToGrid w:val="0"/>
              <w:spacing w:line="300" w:lineRule="exact"/>
              <w:jc w:val="center"/>
              <w:rPr>
                <w:rStyle w:val="ac"/>
                <w:i w:val="0"/>
                <w:color w:val="auto"/>
              </w:rPr>
            </w:pPr>
          </w:p>
        </w:tc>
        <w:tc>
          <w:tcPr>
            <w:tcW w:w="735" w:type="dxa"/>
            <w:vMerge w:val="restart"/>
            <w:shd w:val="clear" w:color="auto" w:fill="auto"/>
            <w:vAlign w:val="center"/>
          </w:tcPr>
          <w:p w:rsidR="00475BA3" w:rsidRPr="00864B0A" w:rsidRDefault="00475BA3" w:rsidP="00A33B06">
            <w:pPr>
              <w:widowControl/>
              <w:snapToGrid w:val="0"/>
              <w:spacing w:line="300" w:lineRule="exact"/>
              <w:jc w:val="center"/>
              <w:rPr>
                <w:rFonts w:ascii="仿宋_GB2312" w:eastAsia="仿宋_GB2312" w:hAnsi="宋体" w:cs="宋体"/>
                <w:kern w:val="0"/>
                <w:szCs w:val="21"/>
              </w:rPr>
            </w:pPr>
            <w:r w:rsidRPr="00864B0A">
              <w:rPr>
                <w:rFonts w:ascii="仿宋_GB2312" w:eastAsia="仿宋_GB2312" w:hAnsi="宋体" w:cs="宋体" w:hint="eastAsia"/>
                <w:kern w:val="0"/>
                <w:szCs w:val="21"/>
              </w:rPr>
              <w:t>2</w:t>
            </w:r>
            <w:r w:rsidR="00A33B06">
              <w:rPr>
                <w:rFonts w:ascii="仿宋_GB2312" w:eastAsia="仿宋_GB2312" w:hAnsi="宋体" w:cs="宋体" w:hint="eastAsia"/>
                <w:kern w:val="0"/>
                <w:szCs w:val="21"/>
              </w:rPr>
              <w:t>2</w:t>
            </w:r>
          </w:p>
        </w:tc>
        <w:tc>
          <w:tcPr>
            <w:tcW w:w="1680" w:type="dxa"/>
            <w:vMerge w:val="restart"/>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r w:rsidRPr="00864B0A">
              <w:rPr>
                <w:rFonts w:ascii="仿宋_GB2312" w:eastAsia="仿宋_GB2312" w:hAnsi="宋体" w:cs="宋体" w:hint="eastAsia"/>
                <w:kern w:val="0"/>
                <w:szCs w:val="21"/>
              </w:rPr>
              <w:t>作物所</w:t>
            </w:r>
          </w:p>
        </w:tc>
      </w:tr>
      <w:tr w:rsidR="00475BA3" w:rsidRPr="00864B0A" w:rsidTr="00FB67E0">
        <w:trPr>
          <w:jc w:val="center"/>
        </w:trPr>
        <w:tc>
          <w:tcPr>
            <w:tcW w:w="1158" w:type="dxa"/>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r w:rsidRPr="00864B0A">
              <w:rPr>
                <w:rFonts w:ascii="仿宋_GB2312" w:eastAsia="仿宋_GB2312" w:hAnsi="宋体" w:cs="宋体" w:hint="eastAsia"/>
                <w:kern w:val="0"/>
                <w:szCs w:val="21"/>
              </w:rPr>
              <w:t>090101</w:t>
            </w:r>
          </w:p>
        </w:tc>
        <w:tc>
          <w:tcPr>
            <w:tcW w:w="2625" w:type="dxa"/>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r w:rsidRPr="00864B0A">
              <w:rPr>
                <w:rFonts w:ascii="仿宋_GB2312" w:eastAsia="仿宋_GB2312" w:hAnsi="宋体" w:cs="宋体" w:hint="eastAsia"/>
                <w:kern w:val="0"/>
                <w:szCs w:val="21"/>
              </w:rPr>
              <w:t>作物栽培与耕作学</w:t>
            </w:r>
          </w:p>
        </w:tc>
        <w:tc>
          <w:tcPr>
            <w:tcW w:w="735" w:type="dxa"/>
            <w:vMerge/>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p>
        </w:tc>
        <w:tc>
          <w:tcPr>
            <w:tcW w:w="945" w:type="dxa"/>
            <w:vMerge/>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p>
        </w:tc>
        <w:tc>
          <w:tcPr>
            <w:tcW w:w="945" w:type="dxa"/>
            <w:vMerge/>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p>
        </w:tc>
        <w:tc>
          <w:tcPr>
            <w:tcW w:w="735" w:type="dxa"/>
            <w:vMerge/>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p>
        </w:tc>
        <w:tc>
          <w:tcPr>
            <w:tcW w:w="1680" w:type="dxa"/>
            <w:vMerge/>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p>
        </w:tc>
      </w:tr>
      <w:tr w:rsidR="00475BA3" w:rsidRPr="00864B0A" w:rsidTr="00FB67E0">
        <w:trPr>
          <w:jc w:val="center"/>
        </w:trPr>
        <w:tc>
          <w:tcPr>
            <w:tcW w:w="1158" w:type="dxa"/>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r w:rsidRPr="00864B0A">
              <w:rPr>
                <w:rFonts w:ascii="仿宋_GB2312" w:eastAsia="仿宋_GB2312" w:hAnsi="宋体" w:cs="宋体" w:hint="eastAsia"/>
                <w:kern w:val="0"/>
                <w:szCs w:val="21"/>
              </w:rPr>
              <w:t>090102</w:t>
            </w:r>
          </w:p>
        </w:tc>
        <w:tc>
          <w:tcPr>
            <w:tcW w:w="2625" w:type="dxa"/>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r w:rsidRPr="00864B0A">
              <w:rPr>
                <w:rFonts w:ascii="仿宋_GB2312" w:eastAsia="仿宋_GB2312" w:hAnsi="宋体" w:cs="宋体" w:hint="eastAsia"/>
                <w:kern w:val="0"/>
                <w:szCs w:val="21"/>
              </w:rPr>
              <w:t>作物遗传育种</w:t>
            </w:r>
          </w:p>
        </w:tc>
        <w:tc>
          <w:tcPr>
            <w:tcW w:w="735" w:type="dxa"/>
            <w:vMerge/>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p>
        </w:tc>
        <w:tc>
          <w:tcPr>
            <w:tcW w:w="945" w:type="dxa"/>
            <w:vMerge/>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p>
        </w:tc>
        <w:tc>
          <w:tcPr>
            <w:tcW w:w="945" w:type="dxa"/>
            <w:vMerge/>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p>
        </w:tc>
        <w:tc>
          <w:tcPr>
            <w:tcW w:w="735" w:type="dxa"/>
            <w:vMerge/>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p>
        </w:tc>
        <w:tc>
          <w:tcPr>
            <w:tcW w:w="1680" w:type="dxa"/>
            <w:vMerge/>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p>
        </w:tc>
      </w:tr>
      <w:tr w:rsidR="00475BA3" w:rsidRPr="00864B0A" w:rsidTr="00FB67E0">
        <w:trPr>
          <w:jc w:val="center"/>
        </w:trPr>
        <w:tc>
          <w:tcPr>
            <w:tcW w:w="1158" w:type="dxa"/>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r w:rsidRPr="00864B0A">
              <w:rPr>
                <w:rFonts w:ascii="仿宋_GB2312" w:eastAsia="仿宋_GB2312" w:hAnsi="宋体" w:cs="宋体" w:hint="eastAsia"/>
                <w:kern w:val="0"/>
                <w:szCs w:val="21"/>
              </w:rPr>
              <w:t>0901Z1</w:t>
            </w:r>
          </w:p>
        </w:tc>
        <w:tc>
          <w:tcPr>
            <w:tcW w:w="2625" w:type="dxa"/>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r w:rsidRPr="00864B0A">
              <w:rPr>
                <w:rFonts w:ascii="仿宋_GB2312" w:eastAsia="仿宋_GB2312" w:hAnsi="宋体" w:cs="宋体" w:hint="eastAsia"/>
                <w:kern w:val="0"/>
                <w:szCs w:val="21"/>
              </w:rPr>
              <w:t>种子科学与技术</w:t>
            </w:r>
          </w:p>
        </w:tc>
        <w:tc>
          <w:tcPr>
            <w:tcW w:w="735" w:type="dxa"/>
            <w:vMerge/>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p>
        </w:tc>
        <w:tc>
          <w:tcPr>
            <w:tcW w:w="945" w:type="dxa"/>
            <w:vMerge/>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p>
        </w:tc>
        <w:tc>
          <w:tcPr>
            <w:tcW w:w="945" w:type="dxa"/>
            <w:vMerge/>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p>
        </w:tc>
        <w:tc>
          <w:tcPr>
            <w:tcW w:w="735" w:type="dxa"/>
            <w:vMerge/>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p>
        </w:tc>
        <w:tc>
          <w:tcPr>
            <w:tcW w:w="1680" w:type="dxa"/>
            <w:vMerge/>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p>
        </w:tc>
      </w:tr>
      <w:tr w:rsidR="00475BA3" w:rsidRPr="00864B0A" w:rsidTr="00FB67E0">
        <w:trPr>
          <w:jc w:val="center"/>
        </w:trPr>
        <w:tc>
          <w:tcPr>
            <w:tcW w:w="1158" w:type="dxa"/>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r w:rsidRPr="00864B0A">
              <w:rPr>
                <w:rFonts w:ascii="仿宋_GB2312" w:eastAsia="仿宋_GB2312" w:hAnsi="宋体" w:cs="宋体" w:hint="eastAsia"/>
                <w:kern w:val="0"/>
                <w:szCs w:val="21"/>
              </w:rPr>
              <w:t>095101</w:t>
            </w:r>
          </w:p>
        </w:tc>
        <w:tc>
          <w:tcPr>
            <w:tcW w:w="2625" w:type="dxa"/>
            <w:shd w:val="clear" w:color="auto" w:fill="auto"/>
            <w:vAlign w:val="center"/>
          </w:tcPr>
          <w:p w:rsidR="00475BA3" w:rsidRPr="00864B0A" w:rsidRDefault="00475BA3" w:rsidP="00006FC0">
            <w:pPr>
              <w:widowControl/>
              <w:snapToGrid w:val="0"/>
              <w:spacing w:line="300" w:lineRule="exact"/>
              <w:jc w:val="center"/>
              <w:rPr>
                <w:rFonts w:ascii="仿宋_GB2312" w:eastAsia="仿宋_GB2312" w:hAnsi="宋体" w:cs="宋体"/>
                <w:kern w:val="0"/>
                <w:szCs w:val="21"/>
              </w:rPr>
            </w:pPr>
            <w:r w:rsidRPr="00864B0A">
              <w:rPr>
                <w:rFonts w:ascii="仿宋_GB2312" w:eastAsia="仿宋_GB2312" w:hAnsi="宋体" w:cs="宋体" w:hint="eastAsia"/>
                <w:kern w:val="0"/>
                <w:szCs w:val="21"/>
              </w:rPr>
              <w:t>农业硕士（作物领域）</w:t>
            </w:r>
          </w:p>
        </w:tc>
        <w:tc>
          <w:tcPr>
            <w:tcW w:w="735" w:type="dxa"/>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p>
        </w:tc>
        <w:tc>
          <w:tcPr>
            <w:tcW w:w="945" w:type="dxa"/>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p>
        </w:tc>
        <w:tc>
          <w:tcPr>
            <w:tcW w:w="945" w:type="dxa"/>
            <w:shd w:val="clear" w:color="auto" w:fill="auto"/>
            <w:vAlign w:val="center"/>
          </w:tcPr>
          <w:p w:rsidR="00475BA3" w:rsidRPr="00864B0A" w:rsidRDefault="00F16366" w:rsidP="00FB67E0">
            <w:pPr>
              <w:widowControl/>
              <w:snapToGrid w:val="0"/>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735" w:type="dxa"/>
            <w:shd w:val="clear" w:color="auto" w:fill="auto"/>
            <w:vAlign w:val="center"/>
          </w:tcPr>
          <w:p w:rsidR="00475BA3" w:rsidRPr="00864B0A" w:rsidRDefault="00F16366" w:rsidP="00FB67E0">
            <w:pPr>
              <w:widowControl/>
              <w:snapToGrid w:val="0"/>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1680" w:type="dxa"/>
            <w:vMerge/>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p>
        </w:tc>
      </w:tr>
      <w:tr w:rsidR="00475BA3" w:rsidRPr="00864B0A" w:rsidTr="00FB67E0">
        <w:trPr>
          <w:jc w:val="center"/>
        </w:trPr>
        <w:tc>
          <w:tcPr>
            <w:tcW w:w="1158" w:type="dxa"/>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r w:rsidRPr="00864B0A">
              <w:rPr>
                <w:rFonts w:ascii="仿宋_GB2312" w:eastAsia="仿宋_GB2312" w:hAnsi="宋体" w:cs="宋体" w:hint="eastAsia"/>
                <w:kern w:val="0"/>
                <w:szCs w:val="21"/>
              </w:rPr>
              <w:t>090201</w:t>
            </w:r>
          </w:p>
        </w:tc>
        <w:tc>
          <w:tcPr>
            <w:tcW w:w="2625" w:type="dxa"/>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r w:rsidRPr="00864B0A">
              <w:rPr>
                <w:rFonts w:ascii="仿宋_GB2312" w:eastAsia="仿宋_GB2312" w:hAnsi="宋体" w:cs="宋体" w:hint="eastAsia"/>
                <w:kern w:val="0"/>
                <w:szCs w:val="21"/>
              </w:rPr>
              <w:t>果树学</w:t>
            </w:r>
          </w:p>
        </w:tc>
        <w:tc>
          <w:tcPr>
            <w:tcW w:w="735" w:type="dxa"/>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r w:rsidRPr="00864B0A">
              <w:rPr>
                <w:rFonts w:ascii="仿宋_GB2312" w:eastAsia="仿宋_GB2312" w:hAnsi="宋体" w:cs="宋体" w:hint="eastAsia"/>
                <w:kern w:val="0"/>
                <w:szCs w:val="21"/>
              </w:rPr>
              <w:t>5</w:t>
            </w:r>
          </w:p>
        </w:tc>
        <w:tc>
          <w:tcPr>
            <w:tcW w:w="945" w:type="dxa"/>
            <w:shd w:val="clear" w:color="auto" w:fill="auto"/>
            <w:vAlign w:val="center"/>
          </w:tcPr>
          <w:p w:rsidR="00475BA3" w:rsidRPr="00864B0A" w:rsidRDefault="0054169E" w:rsidP="00FB67E0">
            <w:pPr>
              <w:widowControl/>
              <w:snapToGrid w:val="0"/>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7</w:t>
            </w:r>
          </w:p>
        </w:tc>
        <w:tc>
          <w:tcPr>
            <w:tcW w:w="945" w:type="dxa"/>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p>
        </w:tc>
        <w:tc>
          <w:tcPr>
            <w:tcW w:w="735" w:type="dxa"/>
            <w:shd w:val="clear" w:color="auto" w:fill="auto"/>
            <w:vAlign w:val="center"/>
          </w:tcPr>
          <w:p w:rsidR="00475BA3" w:rsidRPr="00864B0A" w:rsidRDefault="00F26AB0" w:rsidP="0054169E">
            <w:pPr>
              <w:widowControl/>
              <w:snapToGrid w:val="0"/>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sidR="0054169E">
              <w:rPr>
                <w:rFonts w:ascii="仿宋_GB2312" w:eastAsia="仿宋_GB2312" w:hAnsi="宋体" w:cs="宋体" w:hint="eastAsia"/>
                <w:kern w:val="0"/>
                <w:szCs w:val="21"/>
              </w:rPr>
              <w:t>2</w:t>
            </w:r>
          </w:p>
        </w:tc>
        <w:tc>
          <w:tcPr>
            <w:tcW w:w="1680" w:type="dxa"/>
            <w:vMerge w:val="restart"/>
            <w:shd w:val="clear" w:color="auto" w:fill="auto"/>
            <w:vAlign w:val="center"/>
          </w:tcPr>
          <w:p w:rsidR="00475BA3" w:rsidRPr="00864B0A" w:rsidRDefault="00475BA3" w:rsidP="00864B0A">
            <w:pPr>
              <w:widowControl/>
              <w:snapToGrid w:val="0"/>
              <w:spacing w:line="300" w:lineRule="exact"/>
              <w:jc w:val="center"/>
              <w:rPr>
                <w:rFonts w:ascii="仿宋_GB2312" w:eastAsia="仿宋_GB2312" w:hAnsi="宋体" w:cs="宋体"/>
                <w:kern w:val="0"/>
                <w:szCs w:val="21"/>
              </w:rPr>
            </w:pPr>
            <w:r w:rsidRPr="00864B0A">
              <w:rPr>
                <w:rFonts w:ascii="仿宋_GB2312" w:eastAsia="仿宋_GB2312" w:hAnsi="宋体" w:cs="宋体" w:hint="eastAsia"/>
                <w:kern w:val="0"/>
                <w:szCs w:val="21"/>
              </w:rPr>
              <w:t>果树所</w:t>
            </w:r>
          </w:p>
        </w:tc>
      </w:tr>
      <w:tr w:rsidR="00475BA3" w:rsidRPr="00864B0A" w:rsidTr="00FB67E0">
        <w:trPr>
          <w:jc w:val="center"/>
        </w:trPr>
        <w:tc>
          <w:tcPr>
            <w:tcW w:w="1158" w:type="dxa"/>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r w:rsidRPr="00864B0A">
              <w:rPr>
                <w:rFonts w:ascii="仿宋_GB2312" w:eastAsia="仿宋_GB2312" w:hAnsi="宋体" w:cs="宋体" w:hint="eastAsia"/>
                <w:kern w:val="0"/>
                <w:szCs w:val="21"/>
              </w:rPr>
              <w:t>095102</w:t>
            </w:r>
          </w:p>
        </w:tc>
        <w:tc>
          <w:tcPr>
            <w:tcW w:w="2625" w:type="dxa"/>
            <w:shd w:val="clear" w:color="auto" w:fill="auto"/>
            <w:vAlign w:val="center"/>
          </w:tcPr>
          <w:p w:rsidR="00475BA3" w:rsidRPr="00864B0A" w:rsidRDefault="00475BA3" w:rsidP="00006FC0">
            <w:pPr>
              <w:widowControl/>
              <w:snapToGrid w:val="0"/>
              <w:spacing w:line="300" w:lineRule="exact"/>
              <w:jc w:val="center"/>
              <w:rPr>
                <w:rFonts w:ascii="仿宋_GB2312" w:eastAsia="仿宋_GB2312" w:hAnsi="宋体" w:cs="宋体"/>
                <w:kern w:val="0"/>
                <w:szCs w:val="21"/>
              </w:rPr>
            </w:pPr>
            <w:r w:rsidRPr="00864B0A">
              <w:rPr>
                <w:rFonts w:ascii="仿宋_GB2312" w:eastAsia="仿宋_GB2312" w:hAnsi="宋体" w:cs="宋体" w:hint="eastAsia"/>
                <w:kern w:val="0"/>
                <w:szCs w:val="21"/>
              </w:rPr>
              <w:t>农业硕士（园艺领域）</w:t>
            </w:r>
          </w:p>
        </w:tc>
        <w:tc>
          <w:tcPr>
            <w:tcW w:w="735" w:type="dxa"/>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p>
        </w:tc>
        <w:tc>
          <w:tcPr>
            <w:tcW w:w="945" w:type="dxa"/>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p>
        </w:tc>
        <w:tc>
          <w:tcPr>
            <w:tcW w:w="945" w:type="dxa"/>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r w:rsidRPr="00864B0A">
              <w:rPr>
                <w:rFonts w:ascii="仿宋_GB2312" w:eastAsia="仿宋_GB2312" w:hAnsi="宋体" w:cs="宋体" w:hint="eastAsia"/>
                <w:kern w:val="0"/>
                <w:szCs w:val="21"/>
              </w:rPr>
              <w:t>3</w:t>
            </w:r>
          </w:p>
        </w:tc>
        <w:tc>
          <w:tcPr>
            <w:tcW w:w="735" w:type="dxa"/>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r w:rsidRPr="00864B0A">
              <w:rPr>
                <w:rFonts w:ascii="仿宋_GB2312" w:eastAsia="仿宋_GB2312" w:hAnsi="宋体" w:cs="宋体" w:hint="eastAsia"/>
                <w:kern w:val="0"/>
                <w:szCs w:val="21"/>
              </w:rPr>
              <w:t>3</w:t>
            </w:r>
          </w:p>
        </w:tc>
        <w:tc>
          <w:tcPr>
            <w:tcW w:w="1680" w:type="dxa"/>
            <w:vMerge/>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p>
        </w:tc>
      </w:tr>
      <w:tr w:rsidR="00475BA3" w:rsidRPr="00864B0A" w:rsidTr="00FB67E0">
        <w:trPr>
          <w:jc w:val="center"/>
        </w:trPr>
        <w:tc>
          <w:tcPr>
            <w:tcW w:w="1158" w:type="dxa"/>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r w:rsidRPr="00864B0A">
              <w:rPr>
                <w:rFonts w:ascii="仿宋_GB2312" w:eastAsia="仿宋_GB2312" w:hAnsi="宋体" w:cs="宋体" w:hint="eastAsia"/>
                <w:kern w:val="0"/>
                <w:szCs w:val="21"/>
              </w:rPr>
              <w:t>090202</w:t>
            </w:r>
          </w:p>
        </w:tc>
        <w:tc>
          <w:tcPr>
            <w:tcW w:w="2625" w:type="dxa"/>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r w:rsidRPr="00864B0A">
              <w:rPr>
                <w:rFonts w:ascii="仿宋_GB2312" w:eastAsia="仿宋_GB2312" w:hAnsi="宋体" w:cs="宋体" w:hint="eastAsia"/>
                <w:kern w:val="0"/>
                <w:szCs w:val="21"/>
              </w:rPr>
              <w:t>蔬菜学</w:t>
            </w:r>
          </w:p>
        </w:tc>
        <w:tc>
          <w:tcPr>
            <w:tcW w:w="735" w:type="dxa"/>
            <w:shd w:val="clear" w:color="auto" w:fill="auto"/>
            <w:vAlign w:val="center"/>
          </w:tcPr>
          <w:p w:rsidR="00475BA3" w:rsidRPr="00864B0A" w:rsidRDefault="00475BA3" w:rsidP="009F7F81">
            <w:pPr>
              <w:widowControl/>
              <w:snapToGrid w:val="0"/>
              <w:spacing w:line="300" w:lineRule="exact"/>
              <w:jc w:val="center"/>
              <w:rPr>
                <w:rFonts w:ascii="仿宋_GB2312" w:eastAsia="仿宋_GB2312" w:hAnsi="宋体" w:cs="宋体"/>
                <w:kern w:val="0"/>
                <w:szCs w:val="21"/>
              </w:rPr>
            </w:pPr>
            <w:r w:rsidRPr="00864B0A">
              <w:rPr>
                <w:rFonts w:ascii="仿宋_GB2312" w:eastAsia="仿宋_GB2312" w:hAnsi="宋体" w:cs="宋体" w:hint="eastAsia"/>
                <w:kern w:val="0"/>
                <w:szCs w:val="21"/>
              </w:rPr>
              <w:t>6</w:t>
            </w:r>
          </w:p>
        </w:tc>
        <w:tc>
          <w:tcPr>
            <w:tcW w:w="945" w:type="dxa"/>
            <w:shd w:val="clear" w:color="auto" w:fill="auto"/>
            <w:vAlign w:val="center"/>
          </w:tcPr>
          <w:p w:rsidR="00475BA3" w:rsidRPr="00864B0A" w:rsidRDefault="00DE4C0C" w:rsidP="009F7F81">
            <w:pPr>
              <w:widowControl/>
              <w:snapToGrid w:val="0"/>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9</w:t>
            </w:r>
          </w:p>
        </w:tc>
        <w:tc>
          <w:tcPr>
            <w:tcW w:w="945" w:type="dxa"/>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p>
        </w:tc>
        <w:tc>
          <w:tcPr>
            <w:tcW w:w="735" w:type="dxa"/>
            <w:shd w:val="clear" w:color="auto" w:fill="auto"/>
            <w:vAlign w:val="center"/>
          </w:tcPr>
          <w:p w:rsidR="00475BA3" w:rsidRPr="00864B0A" w:rsidRDefault="00475BA3" w:rsidP="00DE4C0C">
            <w:pPr>
              <w:widowControl/>
              <w:snapToGrid w:val="0"/>
              <w:spacing w:line="300" w:lineRule="exact"/>
              <w:jc w:val="center"/>
              <w:rPr>
                <w:rFonts w:ascii="仿宋_GB2312" w:eastAsia="仿宋_GB2312" w:hAnsi="宋体" w:cs="宋体"/>
                <w:kern w:val="0"/>
                <w:szCs w:val="21"/>
              </w:rPr>
            </w:pPr>
            <w:r w:rsidRPr="00864B0A">
              <w:rPr>
                <w:rFonts w:ascii="仿宋_GB2312" w:eastAsia="仿宋_GB2312" w:hAnsi="宋体" w:cs="宋体" w:hint="eastAsia"/>
                <w:kern w:val="0"/>
                <w:szCs w:val="21"/>
              </w:rPr>
              <w:t>1</w:t>
            </w:r>
            <w:r w:rsidR="00DE4C0C">
              <w:rPr>
                <w:rFonts w:ascii="仿宋_GB2312" w:eastAsia="仿宋_GB2312" w:hAnsi="宋体" w:cs="宋体" w:hint="eastAsia"/>
                <w:kern w:val="0"/>
                <w:szCs w:val="21"/>
              </w:rPr>
              <w:t>5</w:t>
            </w:r>
          </w:p>
        </w:tc>
        <w:tc>
          <w:tcPr>
            <w:tcW w:w="1680" w:type="dxa"/>
            <w:vMerge w:val="restart"/>
            <w:shd w:val="clear" w:color="auto" w:fill="auto"/>
            <w:vAlign w:val="center"/>
          </w:tcPr>
          <w:p w:rsidR="00475BA3" w:rsidRPr="00864B0A" w:rsidRDefault="00475BA3" w:rsidP="00864B0A">
            <w:pPr>
              <w:widowControl/>
              <w:snapToGrid w:val="0"/>
              <w:spacing w:line="300" w:lineRule="exact"/>
              <w:jc w:val="center"/>
              <w:rPr>
                <w:rFonts w:ascii="仿宋_GB2312" w:eastAsia="仿宋_GB2312" w:hAnsi="宋体" w:cs="宋体"/>
                <w:kern w:val="0"/>
                <w:szCs w:val="21"/>
              </w:rPr>
            </w:pPr>
            <w:r w:rsidRPr="00864B0A">
              <w:rPr>
                <w:rFonts w:ascii="仿宋_GB2312" w:eastAsia="仿宋_GB2312" w:hAnsi="宋体" w:cs="宋体" w:hint="eastAsia"/>
                <w:kern w:val="0"/>
                <w:szCs w:val="21"/>
              </w:rPr>
              <w:t>蔬菜所</w:t>
            </w:r>
          </w:p>
        </w:tc>
      </w:tr>
      <w:tr w:rsidR="00475BA3" w:rsidRPr="00864B0A" w:rsidTr="00FB67E0">
        <w:trPr>
          <w:jc w:val="center"/>
        </w:trPr>
        <w:tc>
          <w:tcPr>
            <w:tcW w:w="1158" w:type="dxa"/>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r w:rsidRPr="00864B0A">
              <w:rPr>
                <w:rFonts w:ascii="仿宋_GB2312" w:eastAsia="仿宋_GB2312" w:hAnsi="宋体" w:cs="宋体" w:hint="eastAsia"/>
                <w:kern w:val="0"/>
                <w:szCs w:val="21"/>
              </w:rPr>
              <w:t>095102</w:t>
            </w:r>
          </w:p>
        </w:tc>
        <w:tc>
          <w:tcPr>
            <w:tcW w:w="2625" w:type="dxa"/>
            <w:shd w:val="clear" w:color="auto" w:fill="auto"/>
            <w:vAlign w:val="center"/>
          </w:tcPr>
          <w:p w:rsidR="00475BA3" w:rsidRPr="00864B0A" w:rsidRDefault="00475BA3" w:rsidP="00006FC0">
            <w:pPr>
              <w:widowControl/>
              <w:snapToGrid w:val="0"/>
              <w:spacing w:line="300" w:lineRule="exact"/>
              <w:jc w:val="center"/>
              <w:rPr>
                <w:rFonts w:ascii="仿宋_GB2312" w:eastAsia="仿宋_GB2312" w:hAnsi="宋体" w:cs="宋体"/>
                <w:kern w:val="0"/>
                <w:szCs w:val="21"/>
              </w:rPr>
            </w:pPr>
            <w:r w:rsidRPr="00864B0A">
              <w:rPr>
                <w:rFonts w:ascii="仿宋_GB2312" w:eastAsia="仿宋_GB2312" w:hAnsi="宋体" w:cs="宋体" w:hint="eastAsia"/>
                <w:kern w:val="0"/>
                <w:szCs w:val="21"/>
              </w:rPr>
              <w:t>农业硕士（园艺领域）</w:t>
            </w:r>
          </w:p>
        </w:tc>
        <w:tc>
          <w:tcPr>
            <w:tcW w:w="735" w:type="dxa"/>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p>
        </w:tc>
        <w:tc>
          <w:tcPr>
            <w:tcW w:w="945" w:type="dxa"/>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p>
        </w:tc>
        <w:tc>
          <w:tcPr>
            <w:tcW w:w="945" w:type="dxa"/>
            <w:shd w:val="clear" w:color="auto" w:fill="auto"/>
            <w:vAlign w:val="center"/>
          </w:tcPr>
          <w:p w:rsidR="00475BA3" w:rsidRPr="00864B0A" w:rsidRDefault="008C7985" w:rsidP="00FB67E0">
            <w:pPr>
              <w:widowControl/>
              <w:snapToGrid w:val="0"/>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6</w:t>
            </w:r>
          </w:p>
        </w:tc>
        <w:tc>
          <w:tcPr>
            <w:tcW w:w="735" w:type="dxa"/>
            <w:shd w:val="clear" w:color="auto" w:fill="auto"/>
            <w:vAlign w:val="center"/>
          </w:tcPr>
          <w:p w:rsidR="00475BA3" w:rsidRPr="00864B0A" w:rsidRDefault="008C7985" w:rsidP="00FB67E0">
            <w:pPr>
              <w:widowControl/>
              <w:snapToGrid w:val="0"/>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6</w:t>
            </w:r>
          </w:p>
        </w:tc>
        <w:tc>
          <w:tcPr>
            <w:tcW w:w="1680" w:type="dxa"/>
            <w:vMerge/>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p>
        </w:tc>
      </w:tr>
      <w:tr w:rsidR="00475BA3" w:rsidRPr="00864B0A" w:rsidTr="00FB67E0">
        <w:trPr>
          <w:jc w:val="center"/>
        </w:trPr>
        <w:tc>
          <w:tcPr>
            <w:tcW w:w="1158" w:type="dxa"/>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r w:rsidRPr="00864B0A">
              <w:rPr>
                <w:rFonts w:ascii="仿宋_GB2312" w:eastAsia="仿宋_GB2312" w:hAnsi="宋体" w:cs="宋体" w:hint="eastAsia"/>
                <w:kern w:val="0"/>
                <w:szCs w:val="21"/>
              </w:rPr>
              <w:t>090203</w:t>
            </w:r>
          </w:p>
        </w:tc>
        <w:tc>
          <w:tcPr>
            <w:tcW w:w="2625" w:type="dxa"/>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r w:rsidRPr="00864B0A">
              <w:rPr>
                <w:rFonts w:ascii="仿宋_GB2312" w:eastAsia="仿宋_GB2312" w:hAnsi="宋体" w:cs="宋体" w:hint="eastAsia"/>
                <w:kern w:val="0"/>
                <w:szCs w:val="21"/>
              </w:rPr>
              <w:t>茶学</w:t>
            </w:r>
          </w:p>
        </w:tc>
        <w:tc>
          <w:tcPr>
            <w:tcW w:w="735" w:type="dxa"/>
            <w:shd w:val="clear" w:color="auto" w:fill="auto"/>
            <w:vAlign w:val="center"/>
          </w:tcPr>
          <w:p w:rsidR="00475BA3" w:rsidRPr="00864B0A" w:rsidRDefault="00F26AB0" w:rsidP="00FB67E0">
            <w:pPr>
              <w:widowControl/>
              <w:snapToGrid w:val="0"/>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945" w:type="dxa"/>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r w:rsidRPr="00864B0A">
              <w:rPr>
                <w:rFonts w:ascii="仿宋_GB2312" w:eastAsia="仿宋_GB2312" w:hAnsi="宋体" w:cs="宋体" w:hint="eastAsia"/>
                <w:kern w:val="0"/>
                <w:szCs w:val="21"/>
              </w:rPr>
              <w:t>4</w:t>
            </w:r>
          </w:p>
        </w:tc>
        <w:tc>
          <w:tcPr>
            <w:tcW w:w="945" w:type="dxa"/>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p>
        </w:tc>
        <w:tc>
          <w:tcPr>
            <w:tcW w:w="735" w:type="dxa"/>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r w:rsidRPr="00864B0A">
              <w:rPr>
                <w:rFonts w:ascii="仿宋_GB2312" w:eastAsia="仿宋_GB2312" w:hAnsi="宋体" w:cs="宋体" w:hint="eastAsia"/>
                <w:kern w:val="0"/>
                <w:szCs w:val="21"/>
              </w:rPr>
              <w:t>6</w:t>
            </w:r>
          </w:p>
        </w:tc>
        <w:tc>
          <w:tcPr>
            <w:tcW w:w="1680" w:type="dxa"/>
            <w:vMerge w:val="restart"/>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r w:rsidRPr="00864B0A">
              <w:rPr>
                <w:rFonts w:ascii="仿宋_GB2312" w:eastAsia="仿宋_GB2312" w:hAnsi="宋体" w:cs="宋体" w:hint="eastAsia"/>
                <w:kern w:val="0"/>
                <w:szCs w:val="21"/>
              </w:rPr>
              <w:t>茶叶所</w:t>
            </w:r>
          </w:p>
        </w:tc>
      </w:tr>
      <w:tr w:rsidR="00475BA3" w:rsidRPr="00864B0A" w:rsidTr="00FB67E0">
        <w:trPr>
          <w:jc w:val="center"/>
        </w:trPr>
        <w:tc>
          <w:tcPr>
            <w:tcW w:w="1158" w:type="dxa"/>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r w:rsidRPr="00864B0A">
              <w:rPr>
                <w:rFonts w:ascii="仿宋_GB2312" w:eastAsia="仿宋_GB2312" w:hAnsi="宋体" w:cs="宋体" w:hint="eastAsia"/>
                <w:kern w:val="0"/>
                <w:szCs w:val="21"/>
              </w:rPr>
              <w:t>095102</w:t>
            </w:r>
          </w:p>
        </w:tc>
        <w:tc>
          <w:tcPr>
            <w:tcW w:w="2625" w:type="dxa"/>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r w:rsidRPr="00864B0A">
              <w:rPr>
                <w:rFonts w:ascii="仿宋_GB2312" w:eastAsia="仿宋_GB2312" w:hAnsi="宋体" w:cs="宋体" w:hint="eastAsia"/>
                <w:kern w:val="0"/>
                <w:szCs w:val="21"/>
              </w:rPr>
              <w:t>农业硕士（园艺领域）</w:t>
            </w:r>
          </w:p>
        </w:tc>
        <w:tc>
          <w:tcPr>
            <w:tcW w:w="735" w:type="dxa"/>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p>
        </w:tc>
        <w:tc>
          <w:tcPr>
            <w:tcW w:w="945" w:type="dxa"/>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p>
        </w:tc>
        <w:tc>
          <w:tcPr>
            <w:tcW w:w="945" w:type="dxa"/>
            <w:shd w:val="clear" w:color="auto" w:fill="auto"/>
            <w:vAlign w:val="center"/>
          </w:tcPr>
          <w:p w:rsidR="00475BA3" w:rsidRPr="00864B0A" w:rsidRDefault="00F26AB0" w:rsidP="00FB67E0">
            <w:pPr>
              <w:widowControl/>
              <w:snapToGrid w:val="0"/>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735" w:type="dxa"/>
            <w:shd w:val="clear" w:color="auto" w:fill="auto"/>
            <w:vAlign w:val="center"/>
          </w:tcPr>
          <w:p w:rsidR="00475BA3" w:rsidRPr="00864B0A" w:rsidRDefault="00F26AB0" w:rsidP="00FB67E0">
            <w:pPr>
              <w:widowControl/>
              <w:snapToGrid w:val="0"/>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1680" w:type="dxa"/>
            <w:vMerge/>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p>
        </w:tc>
      </w:tr>
      <w:tr w:rsidR="00475BA3" w:rsidRPr="00864B0A" w:rsidTr="00FB67E0">
        <w:trPr>
          <w:jc w:val="center"/>
        </w:trPr>
        <w:tc>
          <w:tcPr>
            <w:tcW w:w="1158" w:type="dxa"/>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r w:rsidRPr="00864B0A">
              <w:rPr>
                <w:rFonts w:ascii="仿宋_GB2312" w:eastAsia="仿宋_GB2312" w:hAnsi="宋体" w:cs="宋体" w:hint="eastAsia"/>
                <w:kern w:val="0"/>
                <w:szCs w:val="21"/>
              </w:rPr>
              <w:t>071010</w:t>
            </w:r>
          </w:p>
        </w:tc>
        <w:tc>
          <w:tcPr>
            <w:tcW w:w="2625" w:type="dxa"/>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r w:rsidRPr="00864B0A">
              <w:rPr>
                <w:rFonts w:ascii="仿宋_GB2312" w:eastAsia="仿宋_GB2312" w:hAnsi="宋体" w:cs="宋体" w:hint="eastAsia"/>
                <w:kern w:val="0"/>
                <w:szCs w:val="21"/>
              </w:rPr>
              <w:t>生物化学与分子生物学</w:t>
            </w:r>
          </w:p>
        </w:tc>
        <w:tc>
          <w:tcPr>
            <w:tcW w:w="735" w:type="dxa"/>
            <w:vMerge w:val="restart"/>
            <w:shd w:val="clear" w:color="auto" w:fill="auto"/>
            <w:vAlign w:val="center"/>
          </w:tcPr>
          <w:p w:rsidR="00475BA3" w:rsidRPr="00864B0A" w:rsidRDefault="00475BA3" w:rsidP="00FB67E0">
            <w:pPr>
              <w:snapToGrid w:val="0"/>
              <w:spacing w:line="300" w:lineRule="exact"/>
              <w:jc w:val="center"/>
              <w:rPr>
                <w:rFonts w:ascii="仿宋_GB2312" w:eastAsia="仿宋_GB2312" w:hAnsi="宋体" w:cs="宋体"/>
                <w:kern w:val="0"/>
                <w:szCs w:val="21"/>
              </w:rPr>
            </w:pPr>
            <w:r w:rsidRPr="00864B0A">
              <w:rPr>
                <w:rFonts w:ascii="仿宋_GB2312" w:eastAsia="仿宋_GB2312" w:hAnsi="宋体" w:cs="宋体" w:hint="eastAsia"/>
                <w:kern w:val="0"/>
                <w:szCs w:val="21"/>
              </w:rPr>
              <w:t>9</w:t>
            </w:r>
          </w:p>
        </w:tc>
        <w:tc>
          <w:tcPr>
            <w:tcW w:w="945" w:type="dxa"/>
            <w:vMerge w:val="restart"/>
            <w:shd w:val="clear" w:color="auto" w:fill="auto"/>
            <w:vAlign w:val="center"/>
          </w:tcPr>
          <w:p w:rsidR="00475BA3" w:rsidRPr="00864B0A" w:rsidRDefault="00475BA3" w:rsidP="00FB67E0">
            <w:pPr>
              <w:snapToGrid w:val="0"/>
              <w:spacing w:line="300" w:lineRule="exact"/>
              <w:jc w:val="center"/>
              <w:rPr>
                <w:rFonts w:ascii="仿宋_GB2312" w:eastAsia="仿宋_GB2312" w:hAnsi="宋体" w:cs="宋体"/>
                <w:kern w:val="0"/>
                <w:szCs w:val="21"/>
              </w:rPr>
            </w:pPr>
            <w:r w:rsidRPr="00864B0A">
              <w:rPr>
                <w:rFonts w:ascii="仿宋_GB2312" w:eastAsia="仿宋_GB2312" w:hAnsi="宋体" w:cs="宋体" w:hint="eastAsia"/>
                <w:kern w:val="0"/>
                <w:szCs w:val="21"/>
              </w:rPr>
              <w:t>11</w:t>
            </w:r>
          </w:p>
        </w:tc>
        <w:tc>
          <w:tcPr>
            <w:tcW w:w="945" w:type="dxa"/>
            <w:vMerge w:val="restart"/>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p>
        </w:tc>
        <w:tc>
          <w:tcPr>
            <w:tcW w:w="735" w:type="dxa"/>
            <w:vMerge w:val="restart"/>
            <w:shd w:val="clear" w:color="auto" w:fill="auto"/>
            <w:vAlign w:val="center"/>
          </w:tcPr>
          <w:p w:rsidR="00475BA3" w:rsidRPr="00864B0A" w:rsidRDefault="00475BA3" w:rsidP="00FB67E0">
            <w:pPr>
              <w:snapToGrid w:val="0"/>
              <w:spacing w:line="300" w:lineRule="exact"/>
              <w:jc w:val="center"/>
              <w:rPr>
                <w:rFonts w:ascii="仿宋_GB2312" w:eastAsia="仿宋_GB2312" w:hAnsi="宋体" w:cs="宋体"/>
                <w:kern w:val="0"/>
                <w:szCs w:val="21"/>
              </w:rPr>
            </w:pPr>
            <w:r w:rsidRPr="00864B0A">
              <w:rPr>
                <w:rFonts w:ascii="仿宋_GB2312" w:eastAsia="仿宋_GB2312" w:hAnsi="宋体" w:cs="宋体" w:hint="eastAsia"/>
                <w:kern w:val="0"/>
                <w:szCs w:val="21"/>
              </w:rPr>
              <w:t>20</w:t>
            </w:r>
          </w:p>
        </w:tc>
        <w:tc>
          <w:tcPr>
            <w:tcW w:w="1680" w:type="dxa"/>
            <w:vMerge w:val="restart"/>
            <w:shd w:val="clear" w:color="auto" w:fill="auto"/>
            <w:vAlign w:val="center"/>
          </w:tcPr>
          <w:p w:rsidR="00475BA3" w:rsidRPr="00864B0A" w:rsidRDefault="00475BA3" w:rsidP="00864B0A">
            <w:pPr>
              <w:snapToGrid w:val="0"/>
              <w:spacing w:line="300" w:lineRule="exact"/>
              <w:jc w:val="center"/>
              <w:rPr>
                <w:rFonts w:ascii="仿宋_GB2312" w:eastAsia="仿宋_GB2312" w:hAnsi="宋体" w:cs="宋体"/>
                <w:kern w:val="0"/>
                <w:szCs w:val="21"/>
              </w:rPr>
            </w:pPr>
            <w:r w:rsidRPr="00864B0A">
              <w:rPr>
                <w:rFonts w:ascii="仿宋_GB2312" w:eastAsia="仿宋_GB2312" w:hAnsi="宋体" w:cs="宋体" w:hint="eastAsia"/>
                <w:kern w:val="0"/>
                <w:szCs w:val="21"/>
              </w:rPr>
              <w:t>生物所</w:t>
            </w:r>
          </w:p>
        </w:tc>
      </w:tr>
      <w:tr w:rsidR="00475BA3" w:rsidRPr="00864B0A" w:rsidTr="00FB67E0">
        <w:trPr>
          <w:jc w:val="center"/>
        </w:trPr>
        <w:tc>
          <w:tcPr>
            <w:tcW w:w="1158" w:type="dxa"/>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r w:rsidRPr="00864B0A">
              <w:rPr>
                <w:rFonts w:ascii="仿宋_GB2312" w:eastAsia="仿宋_GB2312" w:hAnsi="宋体" w:cs="宋体" w:hint="eastAsia"/>
                <w:kern w:val="0"/>
                <w:szCs w:val="21"/>
              </w:rPr>
              <w:t>090401</w:t>
            </w:r>
          </w:p>
        </w:tc>
        <w:tc>
          <w:tcPr>
            <w:tcW w:w="2625" w:type="dxa"/>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r w:rsidRPr="00864B0A">
              <w:rPr>
                <w:rFonts w:ascii="仿宋_GB2312" w:eastAsia="仿宋_GB2312" w:hAnsi="宋体" w:cs="宋体" w:hint="eastAsia"/>
                <w:kern w:val="0"/>
                <w:szCs w:val="21"/>
              </w:rPr>
              <w:t>植物病理学</w:t>
            </w:r>
          </w:p>
        </w:tc>
        <w:tc>
          <w:tcPr>
            <w:tcW w:w="735" w:type="dxa"/>
            <w:vMerge/>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p>
        </w:tc>
        <w:tc>
          <w:tcPr>
            <w:tcW w:w="945" w:type="dxa"/>
            <w:vMerge/>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p>
        </w:tc>
        <w:tc>
          <w:tcPr>
            <w:tcW w:w="945" w:type="dxa"/>
            <w:vMerge/>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p>
        </w:tc>
        <w:tc>
          <w:tcPr>
            <w:tcW w:w="735" w:type="dxa"/>
            <w:vMerge/>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p>
        </w:tc>
        <w:tc>
          <w:tcPr>
            <w:tcW w:w="1680" w:type="dxa"/>
            <w:vMerge/>
            <w:shd w:val="clear" w:color="auto" w:fill="auto"/>
            <w:vAlign w:val="center"/>
          </w:tcPr>
          <w:p w:rsidR="00475BA3" w:rsidRPr="00864B0A" w:rsidRDefault="00475BA3" w:rsidP="00FB67E0">
            <w:pPr>
              <w:snapToGrid w:val="0"/>
              <w:spacing w:line="300" w:lineRule="exact"/>
              <w:jc w:val="center"/>
              <w:rPr>
                <w:rFonts w:ascii="仿宋_GB2312" w:eastAsia="仿宋_GB2312" w:hAnsi="宋体" w:cs="宋体"/>
                <w:kern w:val="0"/>
                <w:szCs w:val="21"/>
              </w:rPr>
            </w:pPr>
          </w:p>
        </w:tc>
      </w:tr>
      <w:tr w:rsidR="00475BA3" w:rsidRPr="00864B0A" w:rsidTr="00FB67E0">
        <w:trPr>
          <w:jc w:val="center"/>
        </w:trPr>
        <w:tc>
          <w:tcPr>
            <w:tcW w:w="1158" w:type="dxa"/>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r w:rsidRPr="00864B0A">
              <w:rPr>
                <w:rFonts w:ascii="仿宋_GB2312" w:eastAsia="仿宋_GB2312" w:hAnsi="宋体" w:cs="宋体" w:hint="eastAsia"/>
                <w:kern w:val="0"/>
                <w:szCs w:val="21"/>
              </w:rPr>
              <w:t>095104</w:t>
            </w:r>
          </w:p>
        </w:tc>
        <w:tc>
          <w:tcPr>
            <w:tcW w:w="2625" w:type="dxa"/>
            <w:shd w:val="clear" w:color="auto" w:fill="auto"/>
            <w:vAlign w:val="center"/>
          </w:tcPr>
          <w:p w:rsidR="00475BA3" w:rsidRPr="00864B0A" w:rsidRDefault="00475BA3" w:rsidP="00006FC0">
            <w:pPr>
              <w:widowControl/>
              <w:snapToGrid w:val="0"/>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农业硕士（</w:t>
            </w:r>
            <w:r w:rsidRPr="00864B0A">
              <w:rPr>
                <w:rFonts w:ascii="仿宋_GB2312" w:eastAsia="仿宋_GB2312" w:hAnsi="宋体" w:cs="宋体" w:hint="eastAsia"/>
                <w:kern w:val="0"/>
                <w:szCs w:val="21"/>
              </w:rPr>
              <w:t>植物保护</w:t>
            </w:r>
            <w:r>
              <w:rPr>
                <w:rFonts w:ascii="仿宋_GB2312" w:eastAsia="仿宋_GB2312" w:hAnsi="宋体" w:cs="宋体" w:hint="eastAsia"/>
                <w:kern w:val="0"/>
                <w:szCs w:val="21"/>
              </w:rPr>
              <w:t>领域</w:t>
            </w:r>
            <w:r w:rsidRPr="00864B0A">
              <w:rPr>
                <w:rFonts w:ascii="仿宋_GB2312" w:eastAsia="仿宋_GB2312" w:hAnsi="宋体" w:cs="宋体" w:hint="eastAsia"/>
                <w:kern w:val="0"/>
                <w:szCs w:val="21"/>
              </w:rPr>
              <w:t>）</w:t>
            </w:r>
          </w:p>
        </w:tc>
        <w:tc>
          <w:tcPr>
            <w:tcW w:w="735" w:type="dxa"/>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p>
        </w:tc>
        <w:tc>
          <w:tcPr>
            <w:tcW w:w="945" w:type="dxa"/>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p>
        </w:tc>
        <w:tc>
          <w:tcPr>
            <w:tcW w:w="945" w:type="dxa"/>
            <w:shd w:val="clear" w:color="auto" w:fill="auto"/>
            <w:vAlign w:val="center"/>
          </w:tcPr>
          <w:p w:rsidR="00475BA3" w:rsidRPr="00864B0A" w:rsidRDefault="001555D0" w:rsidP="00FB67E0">
            <w:pPr>
              <w:widowControl/>
              <w:snapToGrid w:val="0"/>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6</w:t>
            </w:r>
          </w:p>
        </w:tc>
        <w:tc>
          <w:tcPr>
            <w:tcW w:w="735" w:type="dxa"/>
            <w:shd w:val="clear" w:color="auto" w:fill="auto"/>
            <w:vAlign w:val="center"/>
          </w:tcPr>
          <w:p w:rsidR="00475BA3" w:rsidRPr="00864B0A" w:rsidRDefault="008C7985" w:rsidP="00FB67E0">
            <w:pPr>
              <w:widowControl/>
              <w:snapToGrid w:val="0"/>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6</w:t>
            </w:r>
          </w:p>
        </w:tc>
        <w:tc>
          <w:tcPr>
            <w:tcW w:w="1680" w:type="dxa"/>
            <w:vMerge/>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p>
        </w:tc>
      </w:tr>
      <w:tr w:rsidR="00475BA3" w:rsidRPr="00864B0A" w:rsidTr="00FB67E0">
        <w:trPr>
          <w:jc w:val="center"/>
        </w:trPr>
        <w:tc>
          <w:tcPr>
            <w:tcW w:w="1158" w:type="dxa"/>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r w:rsidRPr="00864B0A">
              <w:rPr>
                <w:rFonts w:ascii="仿宋_GB2312" w:eastAsia="仿宋_GB2312" w:hAnsi="宋体" w:cs="宋体" w:hint="eastAsia"/>
                <w:kern w:val="0"/>
                <w:szCs w:val="21"/>
              </w:rPr>
              <w:t>090402</w:t>
            </w:r>
          </w:p>
        </w:tc>
        <w:tc>
          <w:tcPr>
            <w:tcW w:w="2625" w:type="dxa"/>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r w:rsidRPr="00864B0A">
              <w:rPr>
                <w:rFonts w:ascii="仿宋_GB2312" w:eastAsia="仿宋_GB2312" w:hAnsi="宋体" w:cs="宋体" w:hint="eastAsia"/>
                <w:kern w:val="0"/>
                <w:szCs w:val="21"/>
              </w:rPr>
              <w:t>农业昆虫与害虫防治</w:t>
            </w:r>
          </w:p>
        </w:tc>
        <w:tc>
          <w:tcPr>
            <w:tcW w:w="735" w:type="dxa"/>
            <w:shd w:val="clear" w:color="auto" w:fill="auto"/>
            <w:vAlign w:val="center"/>
          </w:tcPr>
          <w:p w:rsidR="00475BA3" w:rsidRPr="00864B0A" w:rsidRDefault="00475BA3" w:rsidP="004C1750">
            <w:pPr>
              <w:widowControl/>
              <w:snapToGrid w:val="0"/>
              <w:spacing w:line="300" w:lineRule="exact"/>
              <w:jc w:val="center"/>
              <w:rPr>
                <w:rFonts w:ascii="仿宋_GB2312" w:eastAsia="仿宋_GB2312" w:hAnsi="宋体" w:cs="宋体"/>
                <w:kern w:val="0"/>
                <w:szCs w:val="21"/>
              </w:rPr>
            </w:pPr>
            <w:r w:rsidRPr="00864B0A">
              <w:rPr>
                <w:rFonts w:ascii="仿宋_GB2312" w:eastAsia="仿宋_GB2312" w:hAnsi="宋体" w:cs="宋体" w:hint="eastAsia"/>
                <w:kern w:val="0"/>
                <w:szCs w:val="21"/>
              </w:rPr>
              <w:t>1</w:t>
            </w:r>
            <w:r w:rsidR="004C1750">
              <w:rPr>
                <w:rFonts w:ascii="仿宋_GB2312" w:eastAsia="仿宋_GB2312" w:hAnsi="宋体" w:cs="宋体" w:hint="eastAsia"/>
                <w:kern w:val="0"/>
                <w:szCs w:val="21"/>
              </w:rPr>
              <w:t>0</w:t>
            </w:r>
          </w:p>
        </w:tc>
        <w:tc>
          <w:tcPr>
            <w:tcW w:w="945" w:type="dxa"/>
            <w:shd w:val="clear" w:color="auto" w:fill="auto"/>
            <w:vAlign w:val="center"/>
          </w:tcPr>
          <w:p w:rsidR="00475BA3" w:rsidRPr="00864B0A" w:rsidRDefault="00475BA3" w:rsidP="00A962FA">
            <w:pPr>
              <w:widowControl/>
              <w:snapToGrid w:val="0"/>
              <w:spacing w:line="300" w:lineRule="exact"/>
              <w:jc w:val="center"/>
              <w:rPr>
                <w:rFonts w:ascii="仿宋_GB2312" w:eastAsia="仿宋_GB2312" w:hAnsi="宋体" w:cs="宋体"/>
                <w:kern w:val="0"/>
                <w:szCs w:val="21"/>
              </w:rPr>
            </w:pPr>
            <w:r w:rsidRPr="00864B0A">
              <w:rPr>
                <w:rFonts w:ascii="仿宋_GB2312" w:eastAsia="仿宋_GB2312" w:hAnsi="宋体" w:cs="宋体" w:hint="eastAsia"/>
                <w:kern w:val="0"/>
                <w:szCs w:val="21"/>
              </w:rPr>
              <w:t>1</w:t>
            </w:r>
            <w:r w:rsidR="00A962FA">
              <w:rPr>
                <w:rFonts w:ascii="仿宋_GB2312" w:eastAsia="仿宋_GB2312" w:hAnsi="宋体" w:cs="宋体" w:hint="eastAsia"/>
                <w:kern w:val="0"/>
                <w:szCs w:val="21"/>
              </w:rPr>
              <w:t>1</w:t>
            </w:r>
          </w:p>
        </w:tc>
        <w:tc>
          <w:tcPr>
            <w:tcW w:w="945" w:type="dxa"/>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p>
        </w:tc>
        <w:tc>
          <w:tcPr>
            <w:tcW w:w="735" w:type="dxa"/>
            <w:shd w:val="clear" w:color="auto" w:fill="auto"/>
            <w:vAlign w:val="center"/>
          </w:tcPr>
          <w:p w:rsidR="00475BA3" w:rsidRPr="00864B0A" w:rsidRDefault="00475BA3" w:rsidP="004C1750">
            <w:pPr>
              <w:widowControl/>
              <w:snapToGrid w:val="0"/>
              <w:spacing w:line="300" w:lineRule="exact"/>
              <w:jc w:val="center"/>
              <w:rPr>
                <w:rFonts w:ascii="仿宋_GB2312" w:eastAsia="仿宋_GB2312" w:hAnsi="宋体" w:cs="宋体"/>
                <w:kern w:val="0"/>
                <w:szCs w:val="21"/>
              </w:rPr>
            </w:pPr>
            <w:r w:rsidRPr="00864B0A">
              <w:rPr>
                <w:rFonts w:ascii="仿宋_GB2312" w:eastAsia="仿宋_GB2312" w:hAnsi="宋体" w:cs="宋体" w:hint="eastAsia"/>
                <w:kern w:val="0"/>
                <w:szCs w:val="21"/>
              </w:rPr>
              <w:t>2</w:t>
            </w:r>
            <w:r w:rsidR="004C1750">
              <w:rPr>
                <w:rFonts w:ascii="仿宋_GB2312" w:eastAsia="仿宋_GB2312" w:hAnsi="宋体" w:cs="宋体" w:hint="eastAsia"/>
                <w:kern w:val="0"/>
                <w:szCs w:val="21"/>
              </w:rPr>
              <w:t>1</w:t>
            </w:r>
          </w:p>
        </w:tc>
        <w:tc>
          <w:tcPr>
            <w:tcW w:w="1680" w:type="dxa"/>
            <w:vMerge w:val="restart"/>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r w:rsidRPr="00864B0A">
              <w:rPr>
                <w:rFonts w:ascii="仿宋_GB2312" w:eastAsia="仿宋_GB2312" w:hAnsi="宋体" w:cs="宋体" w:hint="eastAsia"/>
                <w:kern w:val="0"/>
                <w:szCs w:val="21"/>
              </w:rPr>
              <w:t>昆虫所</w:t>
            </w:r>
          </w:p>
        </w:tc>
      </w:tr>
      <w:tr w:rsidR="00475BA3" w:rsidRPr="00864B0A" w:rsidTr="00FB67E0">
        <w:trPr>
          <w:jc w:val="center"/>
        </w:trPr>
        <w:tc>
          <w:tcPr>
            <w:tcW w:w="1158" w:type="dxa"/>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r w:rsidRPr="00864B0A">
              <w:rPr>
                <w:rFonts w:ascii="仿宋_GB2312" w:eastAsia="仿宋_GB2312" w:hAnsi="宋体" w:cs="宋体" w:hint="eastAsia"/>
                <w:kern w:val="0"/>
                <w:szCs w:val="21"/>
              </w:rPr>
              <w:t>095104</w:t>
            </w:r>
          </w:p>
        </w:tc>
        <w:tc>
          <w:tcPr>
            <w:tcW w:w="2625" w:type="dxa"/>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农业硕士（</w:t>
            </w:r>
            <w:r w:rsidRPr="00864B0A">
              <w:rPr>
                <w:rFonts w:ascii="仿宋_GB2312" w:eastAsia="仿宋_GB2312" w:hAnsi="宋体" w:cs="宋体" w:hint="eastAsia"/>
                <w:kern w:val="0"/>
                <w:szCs w:val="21"/>
              </w:rPr>
              <w:t>植物保护</w:t>
            </w:r>
            <w:r>
              <w:rPr>
                <w:rFonts w:ascii="仿宋_GB2312" w:eastAsia="仿宋_GB2312" w:hAnsi="宋体" w:cs="宋体" w:hint="eastAsia"/>
                <w:kern w:val="0"/>
                <w:szCs w:val="21"/>
              </w:rPr>
              <w:t>领域</w:t>
            </w:r>
            <w:r w:rsidRPr="00864B0A">
              <w:rPr>
                <w:rFonts w:ascii="仿宋_GB2312" w:eastAsia="仿宋_GB2312" w:hAnsi="宋体" w:cs="宋体" w:hint="eastAsia"/>
                <w:kern w:val="0"/>
                <w:szCs w:val="21"/>
              </w:rPr>
              <w:t>）</w:t>
            </w:r>
          </w:p>
        </w:tc>
        <w:tc>
          <w:tcPr>
            <w:tcW w:w="735" w:type="dxa"/>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p>
        </w:tc>
        <w:tc>
          <w:tcPr>
            <w:tcW w:w="945" w:type="dxa"/>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p>
        </w:tc>
        <w:tc>
          <w:tcPr>
            <w:tcW w:w="945" w:type="dxa"/>
            <w:shd w:val="clear" w:color="auto" w:fill="auto"/>
            <w:vAlign w:val="center"/>
          </w:tcPr>
          <w:p w:rsidR="00475BA3" w:rsidRPr="00864B0A" w:rsidRDefault="00A962FA" w:rsidP="00FB67E0">
            <w:pPr>
              <w:widowControl/>
              <w:snapToGrid w:val="0"/>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6</w:t>
            </w:r>
          </w:p>
        </w:tc>
        <w:tc>
          <w:tcPr>
            <w:tcW w:w="735" w:type="dxa"/>
            <w:shd w:val="clear" w:color="auto" w:fill="auto"/>
            <w:vAlign w:val="center"/>
          </w:tcPr>
          <w:p w:rsidR="00475BA3" w:rsidRPr="00864B0A" w:rsidRDefault="004C67B7" w:rsidP="00FB67E0">
            <w:pPr>
              <w:widowControl/>
              <w:snapToGrid w:val="0"/>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6</w:t>
            </w:r>
          </w:p>
        </w:tc>
        <w:tc>
          <w:tcPr>
            <w:tcW w:w="1680" w:type="dxa"/>
            <w:vMerge/>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p>
        </w:tc>
      </w:tr>
      <w:tr w:rsidR="00475BA3" w:rsidRPr="00864B0A" w:rsidTr="00FB67E0">
        <w:trPr>
          <w:jc w:val="center"/>
        </w:trPr>
        <w:tc>
          <w:tcPr>
            <w:tcW w:w="1158" w:type="dxa"/>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r w:rsidRPr="00864B0A">
              <w:rPr>
                <w:rFonts w:ascii="仿宋_GB2312" w:eastAsia="仿宋_GB2312" w:hAnsi="宋体" w:cs="宋体" w:hint="eastAsia"/>
                <w:kern w:val="0"/>
                <w:szCs w:val="21"/>
              </w:rPr>
              <w:t>090403</w:t>
            </w:r>
          </w:p>
        </w:tc>
        <w:tc>
          <w:tcPr>
            <w:tcW w:w="2625" w:type="dxa"/>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r w:rsidRPr="00864B0A">
              <w:rPr>
                <w:rFonts w:ascii="仿宋_GB2312" w:eastAsia="仿宋_GB2312" w:hAnsi="宋体" w:cs="宋体" w:hint="eastAsia"/>
                <w:kern w:val="0"/>
                <w:szCs w:val="21"/>
              </w:rPr>
              <w:t>农药学</w:t>
            </w:r>
          </w:p>
        </w:tc>
        <w:tc>
          <w:tcPr>
            <w:tcW w:w="735" w:type="dxa"/>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r w:rsidRPr="00864B0A">
              <w:rPr>
                <w:rFonts w:ascii="仿宋_GB2312" w:eastAsia="仿宋_GB2312" w:hAnsi="宋体" w:cs="宋体" w:hint="eastAsia"/>
                <w:kern w:val="0"/>
                <w:szCs w:val="21"/>
              </w:rPr>
              <w:t>3</w:t>
            </w:r>
          </w:p>
        </w:tc>
        <w:tc>
          <w:tcPr>
            <w:tcW w:w="945" w:type="dxa"/>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r w:rsidRPr="00864B0A">
              <w:rPr>
                <w:rFonts w:ascii="仿宋_GB2312" w:eastAsia="仿宋_GB2312" w:hAnsi="宋体" w:cs="宋体" w:hint="eastAsia"/>
                <w:kern w:val="0"/>
                <w:szCs w:val="21"/>
              </w:rPr>
              <w:t>5</w:t>
            </w:r>
          </w:p>
        </w:tc>
        <w:tc>
          <w:tcPr>
            <w:tcW w:w="945" w:type="dxa"/>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p>
        </w:tc>
        <w:tc>
          <w:tcPr>
            <w:tcW w:w="735" w:type="dxa"/>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r w:rsidRPr="00864B0A">
              <w:rPr>
                <w:rFonts w:ascii="仿宋_GB2312" w:eastAsia="仿宋_GB2312" w:hAnsi="宋体" w:cs="宋体" w:hint="eastAsia"/>
                <w:kern w:val="0"/>
                <w:szCs w:val="21"/>
              </w:rPr>
              <w:t>8</w:t>
            </w:r>
          </w:p>
        </w:tc>
        <w:tc>
          <w:tcPr>
            <w:tcW w:w="1680" w:type="dxa"/>
            <w:vMerge w:val="restart"/>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r w:rsidRPr="00864B0A">
              <w:rPr>
                <w:rFonts w:ascii="仿宋_GB2312" w:eastAsia="仿宋_GB2312" w:hAnsi="宋体" w:cs="宋体" w:hint="eastAsia"/>
                <w:kern w:val="0"/>
                <w:szCs w:val="21"/>
              </w:rPr>
              <w:t>农药所</w:t>
            </w:r>
          </w:p>
        </w:tc>
      </w:tr>
      <w:tr w:rsidR="00475BA3" w:rsidRPr="00864B0A" w:rsidTr="00FB67E0">
        <w:trPr>
          <w:jc w:val="center"/>
        </w:trPr>
        <w:tc>
          <w:tcPr>
            <w:tcW w:w="1158" w:type="dxa"/>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r w:rsidRPr="00864B0A">
              <w:rPr>
                <w:rFonts w:ascii="仿宋_GB2312" w:eastAsia="仿宋_GB2312" w:hAnsi="宋体" w:cs="宋体" w:hint="eastAsia"/>
                <w:kern w:val="0"/>
                <w:szCs w:val="21"/>
              </w:rPr>
              <w:t>095104</w:t>
            </w:r>
          </w:p>
        </w:tc>
        <w:tc>
          <w:tcPr>
            <w:tcW w:w="2625" w:type="dxa"/>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农业硕士（</w:t>
            </w:r>
            <w:r w:rsidRPr="00864B0A">
              <w:rPr>
                <w:rFonts w:ascii="仿宋_GB2312" w:eastAsia="仿宋_GB2312" w:hAnsi="宋体" w:cs="宋体" w:hint="eastAsia"/>
                <w:kern w:val="0"/>
                <w:szCs w:val="21"/>
              </w:rPr>
              <w:t>植物保护</w:t>
            </w:r>
            <w:r>
              <w:rPr>
                <w:rFonts w:ascii="仿宋_GB2312" w:eastAsia="仿宋_GB2312" w:hAnsi="宋体" w:cs="宋体" w:hint="eastAsia"/>
                <w:kern w:val="0"/>
                <w:szCs w:val="21"/>
              </w:rPr>
              <w:t>领域</w:t>
            </w:r>
            <w:r w:rsidRPr="00864B0A">
              <w:rPr>
                <w:rFonts w:ascii="仿宋_GB2312" w:eastAsia="仿宋_GB2312" w:hAnsi="宋体" w:cs="宋体" w:hint="eastAsia"/>
                <w:kern w:val="0"/>
                <w:szCs w:val="21"/>
              </w:rPr>
              <w:t>）</w:t>
            </w:r>
          </w:p>
        </w:tc>
        <w:tc>
          <w:tcPr>
            <w:tcW w:w="735" w:type="dxa"/>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p>
        </w:tc>
        <w:tc>
          <w:tcPr>
            <w:tcW w:w="945" w:type="dxa"/>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p>
        </w:tc>
        <w:tc>
          <w:tcPr>
            <w:tcW w:w="945" w:type="dxa"/>
            <w:shd w:val="clear" w:color="auto" w:fill="auto"/>
            <w:vAlign w:val="center"/>
          </w:tcPr>
          <w:p w:rsidR="00475BA3" w:rsidRPr="00864B0A" w:rsidRDefault="00F16366" w:rsidP="00FB67E0">
            <w:pPr>
              <w:widowControl/>
              <w:snapToGrid w:val="0"/>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735" w:type="dxa"/>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r w:rsidRPr="00864B0A">
              <w:rPr>
                <w:rFonts w:ascii="仿宋_GB2312" w:eastAsia="仿宋_GB2312" w:hAnsi="宋体" w:cs="宋体" w:hint="eastAsia"/>
                <w:kern w:val="0"/>
                <w:szCs w:val="21"/>
              </w:rPr>
              <w:t>2</w:t>
            </w:r>
          </w:p>
        </w:tc>
        <w:tc>
          <w:tcPr>
            <w:tcW w:w="1680" w:type="dxa"/>
            <w:vMerge/>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p>
        </w:tc>
      </w:tr>
      <w:tr w:rsidR="00475BA3" w:rsidRPr="00864B0A" w:rsidTr="00FB67E0">
        <w:trPr>
          <w:jc w:val="center"/>
        </w:trPr>
        <w:tc>
          <w:tcPr>
            <w:tcW w:w="1158" w:type="dxa"/>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p>
        </w:tc>
        <w:tc>
          <w:tcPr>
            <w:tcW w:w="2625" w:type="dxa"/>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p>
        </w:tc>
        <w:tc>
          <w:tcPr>
            <w:tcW w:w="735" w:type="dxa"/>
            <w:shd w:val="clear" w:color="auto" w:fill="auto"/>
            <w:vAlign w:val="center"/>
          </w:tcPr>
          <w:p w:rsidR="00475BA3" w:rsidRPr="00864B0A" w:rsidRDefault="00475BA3" w:rsidP="004C67B7">
            <w:pPr>
              <w:widowControl/>
              <w:snapToGrid w:val="0"/>
              <w:spacing w:line="300" w:lineRule="exact"/>
              <w:jc w:val="center"/>
              <w:rPr>
                <w:rFonts w:ascii="仿宋_GB2312" w:eastAsia="仿宋_GB2312" w:hAnsi="宋体" w:cs="宋体"/>
                <w:kern w:val="0"/>
                <w:szCs w:val="21"/>
              </w:rPr>
            </w:pPr>
            <w:r w:rsidRPr="00864B0A">
              <w:rPr>
                <w:rFonts w:ascii="仿宋_GB2312" w:eastAsia="仿宋_GB2312" w:hAnsi="宋体" w:cs="宋体" w:hint="eastAsia"/>
                <w:kern w:val="0"/>
                <w:szCs w:val="21"/>
              </w:rPr>
              <w:t>5</w:t>
            </w:r>
            <w:r w:rsidR="004C67B7">
              <w:rPr>
                <w:rFonts w:ascii="仿宋_GB2312" w:eastAsia="仿宋_GB2312" w:hAnsi="宋体" w:cs="宋体" w:hint="eastAsia"/>
                <w:kern w:val="0"/>
                <w:szCs w:val="21"/>
              </w:rPr>
              <w:t>0</w:t>
            </w:r>
          </w:p>
        </w:tc>
        <w:tc>
          <w:tcPr>
            <w:tcW w:w="945" w:type="dxa"/>
            <w:shd w:val="clear" w:color="auto" w:fill="auto"/>
            <w:vAlign w:val="center"/>
          </w:tcPr>
          <w:p w:rsidR="00475BA3" w:rsidRPr="00864B0A" w:rsidRDefault="00471468" w:rsidP="00DE4C0C">
            <w:pPr>
              <w:widowControl/>
              <w:snapToGrid w:val="0"/>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6</w:t>
            </w:r>
            <w:r w:rsidR="00DE4C0C">
              <w:rPr>
                <w:rFonts w:ascii="仿宋_GB2312" w:eastAsia="仿宋_GB2312" w:hAnsi="宋体" w:cs="宋体" w:hint="eastAsia"/>
                <w:kern w:val="0"/>
                <w:szCs w:val="21"/>
              </w:rPr>
              <w:t>6</w:t>
            </w:r>
          </w:p>
        </w:tc>
        <w:tc>
          <w:tcPr>
            <w:tcW w:w="945" w:type="dxa"/>
            <w:shd w:val="clear" w:color="auto" w:fill="auto"/>
            <w:vAlign w:val="center"/>
          </w:tcPr>
          <w:p w:rsidR="00475BA3" w:rsidRPr="00864B0A" w:rsidRDefault="00F16366" w:rsidP="00F16366">
            <w:pPr>
              <w:widowControl/>
              <w:snapToGrid w:val="0"/>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44</w:t>
            </w:r>
          </w:p>
        </w:tc>
        <w:tc>
          <w:tcPr>
            <w:tcW w:w="735" w:type="dxa"/>
            <w:shd w:val="clear" w:color="auto" w:fill="auto"/>
            <w:vAlign w:val="center"/>
          </w:tcPr>
          <w:p w:rsidR="00475BA3" w:rsidRPr="00864B0A" w:rsidRDefault="00475BA3" w:rsidP="002230EA">
            <w:pPr>
              <w:widowControl/>
              <w:snapToGrid w:val="0"/>
              <w:spacing w:line="300" w:lineRule="exact"/>
              <w:jc w:val="center"/>
              <w:rPr>
                <w:rFonts w:ascii="仿宋_GB2312" w:eastAsia="仿宋_GB2312" w:hAnsi="宋体" w:cs="宋体"/>
                <w:kern w:val="0"/>
                <w:szCs w:val="21"/>
              </w:rPr>
            </w:pPr>
            <w:r w:rsidRPr="00864B0A">
              <w:rPr>
                <w:rFonts w:ascii="仿宋_GB2312" w:eastAsia="仿宋_GB2312" w:hAnsi="宋体" w:cs="宋体" w:hint="eastAsia"/>
                <w:kern w:val="0"/>
                <w:szCs w:val="21"/>
              </w:rPr>
              <w:t>1</w:t>
            </w:r>
            <w:r w:rsidR="002230EA">
              <w:rPr>
                <w:rFonts w:ascii="仿宋_GB2312" w:eastAsia="仿宋_GB2312" w:hAnsi="宋体" w:cs="宋体" w:hint="eastAsia"/>
                <w:kern w:val="0"/>
                <w:szCs w:val="21"/>
              </w:rPr>
              <w:t>60</w:t>
            </w:r>
          </w:p>
        </w:tc>
        <w:tc>
          <w:tcPr>
            <w:tcW w:w="1680" w:type="dxa"/>
            <w:shd w:val="clear" w:color="auto" w:fill="auto"/>
            <w:vAlign w:val="center"/>
          </w:tcPr>
          <w:p w:rsidR="00475BA3" w:rsidRPr="00864B0A" w:rsidRDefault="00475BA3" w:rsidP="00FB67E0">
            <w:pPr>
              <w:widowControl/>
              <w:snapToGrid w:val="0"/>
              <w:spacing w:line="300" w:lineRule="exact"/>
              <w:jc w:val="center"/>
              <w:rPr>
                <w:rFonts w:ascii="仿宋_GB2312" w:eastAsia="仿宋_GB2312" w:hAnsi="宋体" w:cs="宋体"/>
                <w:kern w:val="0"/>
                <w:szCs w:val="21"/>
              </w:rPr>
            </w:pPr>
          </w:p>
        </w:tc>
      </w:tr>
    </w:tbl>
    <w:p w:rsidR="005F1495" w:rsidRDefault="00D37986" w:rsidP="00B367B5">
      <w:pPr>
        <w:widowControl/>
        <w:snapToGrid w:val="0"/>
        <w:spacing w:line="480" w:lineRule="exact"/>
        <w:jc w:val="left"/>
        <w:rPr>
          <w:rFonts w:ascii="仿宋_GB2312" w:eastAsia="仿宋_GB2312" w:hAnsi="宋体" w:cs="宋体"/>
          <w:b/>
          <w:color w:val="000000"/>
          <w:kern w:val="0"/>
          <w:sz w:val="30"/>
          <w:szCs w:val="30"/>
        </w:rPr>
      </w:pPr>
      <w:r>
        <w:rPr>
          <w:rFonts w:ascii="仿宋_GB2312" w:eastAsia="仿宋_GB2312" w:hAnsi="宋体" w:cs="宋体" w:hint="eastAsia"/>
          <w:b/>
          <w:color w:val="000000"/>
          <w:kern w:val="0"/>
          <w:sz w:val="30"/>
          <w:szCs w:val="30"/>
        </w:rPr>
        <w:t>*</w:t>
      </w:r>
      <w:r w:rsidRPr="00C13477">
        <w:rPr>
          <w:rFonts w:ascii="仿宋_GB2312" w:eastAsia="仿宋_GB2312" w:hAnsi="宋体" w:cs="宋体" w:hint="eastAsia"/>
          <w:b/>
          <w:color w:val="000000"/>
          <w:kern w:val="0"/>
          <w:szCs w:val="21"/>
        </w:rPr>
        <w:t>招生专业报考考生少于计划</w:t>
      </w:r>
      <w:r w:rsidR="00C13477" w:rsidRPr="00C13477">
        <w:rPr>
          <w:rFonts w:ascii="仿宋_GB2312" w:eastAsia="仿宋_GB2312" w:hAnsi="宋体" w:cs="宋体" w:hint="eastAsia"/>
          <w:b/>
          <w:color w:val="000000"/>
          <w:kern w:val="0"/>
          <w:szCs w:val="21"/>
        </w:rPr>
        <w:t>数</w:t>
      </w:r>
      <w:r w:rsidRPr="00C13477">
        <w:rPr>
          <w:rFonts w:ascii="仿宋_GB2312" w:eastAsia="仿宋_GB2312" w:hAnsi="宋体" w:cs="宋体" w:hint="eastAsia"/>
          <w:b/>
          <w:color w:val="000000"/>
          <w:kern w:val="0"/>
          <w:szCs w:val="21"/>
        </w:rPr>
        <w:t>时，可在院内作适当调整。</w:t>
      </w:r>
    </w:p>
    <w:p w:rsidR="005F1495" w:rsidRDefault="00F22334" w:rsidP="00575225">
      <w:pPr>
        <w:widowControl/>
        <w:snapToGrid w:val="0"/>
        <w:spacing w:beforeLines="50" w:line="480" w:lineRule="exact"/>
        <w:jc w:val="left"/>
        <w:rPr>
          <w:rFonts w:ascii="仿宋_GB2312" w:eastAsia="仿宋_GB2312" w:hAnsi="宋体" w:cs="宋体"/>
          <w:b/>
          <w:color w:val="000000"/>
          <w:kern w:val="0"/>
          <w:sz w:val="30"/>
          <w:szCs w:val="30"/>
        </w:rPr>
      </w:pPr>
      <w:r>
        <w:rPr>
          <w:rFonts w:ascii="仿宋_GB2312" w:eastAsia="仿宋_GB2312" w:hAnsi="宋体" w:cs="宋体" w:hint="eastAsia"/>
          <w:b/>
          <w:color w:val="000000"/>
          <w:kern w:val="0"/>
          <w:sz w:val="30"/>
          <w:szCs w:val="30"/>
        </w:rPr>
        <w:lastRenderedPageBreak/>
        <w:t>四、复试录取</w:t>
      </w:r>
    </w:p>
    <w:p w:rsidR="00F22334" w:rsidRPr="00F22334" w:rsidRDefault="00F22334" w:rsidP="00B367B5">
      <w:pPr>
        <w:widowControl/>
        <w:snapToGrid w:val="0"/>
        <w:spacing w:line="480" w:lineRule="exact"/>
        <w:ind w:firstLineChars="200" w:firstLine="600"/>
        <w:jc w:val="left"/>
        <w:rPr>
          <w:rFonts w:ascii="仿宋_GB2312" w:eastAsia="仿宋_GB2312" w:hAnsi="宋体"/>
          <w:color w:val="000000"/>
          <w:kern w:val="0"/>
          <w:sz w:val="30"/>
          <w:szCs w:val="30"/>
        </w:rPr>
      </w:pPr>
      <w:r>
        <w:rPr>
          <w:rFonts w:ascii="仿宋_GB2312" w:eastAsia="仿宋_GB2312" w:hAnsi="宋体" w:hint="eastAsia"/>
          <w:color w:val="000000"/>
          <w:kern w:val="0"/>
          <w:sz w:val="30"/>
          <w:szCs w:val="30"/>
        </w:rPr>
        <w:t>1.</w:t>
      </w:r>
      <w:r w:rsidRPr="009C0F60">
        <w:rPr>
          <w:rFonts w:ascii="仿宋_GB2312" w:eastAsia="仿宋_GB2312" w:hAnsi="宋体" w:cs="宋体" w:hint="eastAsia"/>
          <w:color w:val="000000"/>
          <w:kern w:val="0"/>
          <w:sz w:val="30"/>
          <w:szCs w:val="30"/>
          <w:lang w:val="zh-CN"/>
        </w:rPr>
        <w:t>复试名单的确定：学院研究生科会同招生学科</w:t>
      </w:r>
      <w:r w:rsidR="005D4E01">
        <w:rPr>
          <w:rFonts w:ascii="仿宋_GB2312" w:eastAsia="仿宋_GB2312" w:hAnsi="宋体" w:cs="宋体" w:hint="eastAsia"/>
          <w:color w:val="000000"/>
          <w:kern w:val="0"/>
          <w:sz w:val="30"/>
          <w:szCs w:val="30"/>
          <w:lang w:val="zh-CN"/>
        </w:rPr>
        <w:t>（所）根据拟定的推免生招生计划和接收办法，初审报考考生</w:t>
      </w:r>
      <w:r w:rsidR="005A5EE4">
        <w:rPr>
          <w:rFonts w:ascii="仿宋_GB2312" w:eastAsia="仿宋_GB2312" w:hAnsi="宋体" w:cs="宋体" w:hint="eastAsia"/>
          <w:color w:val="000000"/>
          <w:kern w:val="0"/>
          <w:sz w:val="30"/>
          <w:szCs w:val="30"/>
          <w:lang w:val="zh-CN"/>
        </w:rPr>
        <w:t>（含本校外校）</w:t>
      </w:r>
      <w:r w:rsidRPr="009C0F60">
        <w:rPr>
          <w:rFonts w:ascii="仿宋_GB2312" w:eastAsia="仿宋_GB2312" w:hAnsi="宋体" w:cs="宋体" w:hint="eastAsia"/>
          <w:color w:val="000000"/>
          <w:kern w:val="0"/>
          <w:sz w:val="30"/>
          <w:szCs w:val="30"/>
          <w:lang w:val="zh-CN"/>
        </w:rPr>
        <w:t>的申请资格，</w:t>
      </w:r>
      <w:r>
        <w:rPr>
          <w:rFonts w:ascii="仿宋_GB2312" w:eastAsia="仿宋_GB2312" w:hAnsi="宋体" w:cs="宋体" w:hint="eastAsia"/>
          <w:color w:val="000000"/>
          <w:kern w:val="0"/>
          <w:sz w:val="30"/>
          <w:szCs w:val="30"/>
          <w:lang w:val="zh-CN"/>
        </w:rPr>
        <w:t>一般按</w:t>
      </w:r>
      <w:r w:rsidR="00921B3C">
        <w:rPr>
          <w:rFonts w:ascii="仿宋_GB2312" w:eastAsia="仿宋_GB2312" w:hAnsi="宋体" w:cs="宋体" w:hint="eastAsia"/>
          <w:color w:val="000000"/>
          <w:kern w:val="0"/>
          <w:sz w:val="30"/>
          <w:szCs w:val="30"/>
          <w:lang w:val="zh-CN"/>
        </w:rPr>
        <w:t>不少于</w:t>
      </w:r>
      <w:r>
        <w:rPr>
          <w:rFonts w:ascii="仿宋_GB2312" w:eastAsia="仿宋_GB2312" w:hAnsi="宋体" w:cs="宋体" w:hint="eastAsia"/>
          <w:color w:val="000000"/>
          <w:kern w:val="0"/>
          <w:sz w:val="30"/>
          <w:szCs w:val="30"/>
          <w:lang w:val="zh-CN"/>
        </w:rPr>
        <w:t>招生计划</w:t>
      </w:r>
      <w:r w:rsidR="005A5EE4">
        <w:rPr>
          <w:rFonts w:ascii="仿宋_GB2312" w:eastAsia="仿宋_GB2312" w:hAnsi="宋体" w:cs="宋体" w:hint="eastAsia"/>
          <w:color w:val="000000"/>
          <w:kern w:val="0"/>
          <w:sz w:val="30"/>
          <w:szCs w:val="30"/>
          <w:lang w:val="zh-CN"/>
        </w:rPr>
        <w:t>数</w:t>
      </w:r>
      <w:r>
        <w:rPr>
          <w:rFonts w:ascii="仿宋_GB2312" w:eastAsia="仿宋_GB2312" w:hAnsi="宋体" w:cs="宋体" w:hint="eastAsia"/>
          <w:color w:val="000000"/>
          <w:kern w:val="0"/>
          <w:sz w:val="30"/>
          <w:szCs w:val="30"/>
          <w:lang w:val="zh-CN"/>
        </w:rPr>
        <w:t>的1:1.3</w:t>
      </w:r>
      <w:r w:rsidRPr="009C0F60">
        <w:rPr>
          <w:rFonts w:ascii="仿宋_GB2312" w:eastAsia="仿宋_GB2312" w:hAnsi="宋体" w:cs="宋体" w:hint="eastAsia"/>
          <w:color w:val="000000"/>
          <w:kern w:val="0"/>
          <w:sz w:val="30"/>
          <w:szCs w:val="30"/>
          <w:lang w:val="zh-CN"/>
        </w:rPr>
        <w:t>确定复试名单。</w:t>
      </w:r>
      <w:r w:rsidR="00F40E8A">
        <w:rPr>
          <w:rFonts w:ascii="仿宋_GB2312" w:eastAsia="仿宋_GB2312" w:hAnsi="宋体" w:cs="宋体" w:hint="eastAsia"/>
          <w:color w:val="000000"/>
          <w:kern w:val="0"/>
          <w:sz w:val="30"/>
          <w:szCs w:val="30"/>
          <w:lang w:val="zh-CN"/>
        </w:rPr>
        <w:t>报考生源少</w:t>
      </w:r>
      <w:r w:rsidR="00B66C1B">
        <w:rPr>
          <w:rFonts w:ascii="仿宋_GB2312" w:eastAsia="仿宋_GB2312" w:hAnsi="宋体" w:cs="宋体" w:hint="eastAsia"/>
          <w:color w:val="000000"/>
          <w:kern w:val="0"/>
          <w:sz w:val="30"/>
          <w:szCs w:val="30"/>
          <w:lang w:val="zh-CN"/>
        </w:rPr>
        <w:t>于招生计划的学科，</w:t>
      </w:r>
      <w:r w:rsidR="00F40E8A">
        <w:rPr>
          <w:rFonts w:ascii="仿宋_GB2312" w:eastAsia="仿宋_GB2312" w:hAnsi="宋体" w:cs="宋体" w:hint="eastAsia"/>
          <w:color w:val="000000"/>
          <w:kern w:val="0"/>
          <w:sz w:val="30"/>
          <w:szCs w:val="30"/>
          <w:lang w:val="zh-CN"/>
        </w:rPr>
        <w:t>原则上</w:t>
      </w:r>
      <w:r w:rsidR="00B66C1B">
        <w:rPr>
          <w:rFonts w:ascii="仿宋_GB2312" w:eastAsia="仿宋_GB2312" w:hAnsi="宋体" w:cs="宋体" w:hint="eastAsia"/>
          <w:color w:val="000000"/>
          <w:kern w:val="0"/>
          <w:sz w:val="30"/>
          <w:szCs w:val="30"/>
          <w:lang w:val="zh-CN"/>
        </w:rPr>
        <w:t>可组织多</w:t>
      </w:r>
      <w:r w:rsidR="001E6886">
        <w:rPr>
          <w:rFonts w:ascii="仿宋_GB2312" w:eastAsia="仿宋_GB2312" w:hAnsi="宋体" w:cs="宋体" w:hint="eastAsia"/>
          <w:color w:val="000000"/>
          <w:kern w:val="0"/>
          <w:sz w:val="30"/>
          <w:szCs w:val="30"/>
          <w:lang w:val="zh-CN"/>
        </w:rPr>
        <w:t>批</w:t>
      </w:r>
      <w:r w:rsidR="00B66C1B">
        <w:rPr>
          <w:rFonts w:ascii="仿宋_GB2312" w:eastAsia="仿宋_GB2312" w:hAnsi="宋体" w:cs="宋体" w:hint="eastAsia"/>
          <w:color w:val="000000"/>
          <w:kern w:val="0"/>
          <w:sz w:val="30"/>
          <w:szCs w:val="30"/>
          <w:lang w:val="zh-CN"/>
        </w:rPr>
        <w:t>次复试。</w:t>
      </w:r>
    </w:p>
    <w:p w:rsidR="00C440B3" w:rsidRDefault="00F22334" w:rsidP="00B367B5">
      <w:pPr>
        <w:widowControl/>
        <w:tabs>
          <w:tab w:val="left" w:pos="735"/>
        </w:tabs>
        <w:adjustRightInd w:val="0"/>
        <w:spacing w:line="480" w:lineRule="exact"/>
        <w:ind w:firstLineChars="200" w:firstLine="600"/>
        <w:textAlignment w:val="baseline"/>
        <w:rPr>
          <w:rFonts w:ascii="仿宋_GB2312" w:eastAsia="仿宋_GB2312" w:hAnsi="宋体"/>
          <w:color w:val="000000"/>
          <w:sz w:val="30"/>
          <w:szCs w:val="30"/>
        </w:rPr>
      </w:pPr>
      <w:r>
        <w:rPr>
          <w:rFonts w:ascii="仿宋_GB2312" w:eastAsia="仿宋_GB2312" w:hAnsi="宋体" w:hint="eastAsia"/>
          <w:color w:val="000000"/>
          <w:kern w:val="0"/>
          <w:sz w:val="30"/>
          <w:szCs w:val="30"/>
        </w:rPr>
        <w:t>2.</w:t>
      </w:r>
      <w:r w:rsidR="00F40E8A">
        <w:rPr>
          <w:rFonts w:ascii="仿宋_GB2312" w:eastAsia="仿宋_GB2312" w:hAnsi="宋体" w:cs="宋体" w:hint="eastAsia"/>
          <w:color w:val="000000"/>
          <w:kern w:val="0"/>
          <w:sz w:val="30"/>
          <w:szCs w:val="30"/>
          <w:lang w:val="zh-CN"/>
        </w:rPr>
        <w:t>学科（所）复试：学科（所）组织专家复试小组，进行推免生差额复试选拔。复试形式采用面试</w:t>
      </w:r>
      <w:r w:rsidRPr="009C0F60">
        <w:rPr>
          <w:rFonts w:ascii="仿宋_GB2312" w:eastAsia="仿宋_GB2312" w:hAnsi="宋体" w:cs="宋体" w:hint="eastAsia"/>
          <w:color w:val="000000"/>
          <w:kern w:val="0"/>
          <w:sz w:val="30"/>
          <w:szCs w:val="30"/>
          <w:lang w:val="zh-CN"/>
        </w:rPr>
        <w:t>或笔试+</w:t>
      </w:r>
      <w:r w:rsidR="00F40E8A">
        <w:rPr>
          <w:rFonts w:ascii="仿宋_GB2312" w:eastAsia="仿宋_GB2312" w:hAnsi="宋体" w:cs="宋体" w:hint="eastAsia"/>
          <w:color w:val="000000"/>
          <w:kern w:val="0"/>
          <w:sz w:val="30"/>
          <w:szCs w:val="30"/>
          <w:lang w:val="zh-CN"/>
        </w:rPr>
        <w:t>面试</w:t>
      </w:r>
      <w:r w:rsidRPr="009C0F60">
        <w:rPr>
          <w:rFonts w:ascii="仿宋_GB2312" w:eastAsia="仿宋_GB2312" w:hAnsi="宋体" w:cs="宋体" w:hint="eastAsia"/>
          <w:color w:val="000000"/>
          <w:kern w:val="0"/>
          <w:sz w:val="30"/>
          <w:szCs w:val="30"/>
          <w:lang w:val="zh-CN"/>
        </w:rPr>
        <w:t>方式。</w:t>
      </w:r>
      <w:r w:rsidR="005D5EE7" w:rsidRPr="009C0F60">
        <w:rPr>
          <w:rFonts w:ascii="仿宋_GB2312" w:eastAsia="仿宋_GB2312" w:hAnsi="宋体" w:cs="宋体" w:hint="eastAsia"/>
          <w:color w:val="000000"/>
          <w:kern w:val="0"/>
          <w:sz w:val="30"/>
          <w:szCs w:val="30"/>
          <w:lang w:val="zh-CN"/>
        </w:rPr>
        <w:t>复试工作</w:t>
      </w:r>
      <w:r w:rsidR="005D5EE7">
        <w:rPr>
          <w:rFonts w:ascii="仿宋_GB2312" w:eastAsia="仿宋_GB2312" w:hAnsi="宋体" w:cs="宋体" w:hint="eastAsia"/>
          <w:color w:val="000000"/>
          <w:kern w:val="0"/>
          <w:sz w:val="30"/>
          <w:szCs w:val="30"/>
          <w:lang w:val="zh-CN"/>
        </w:rPr>
        <w:t>应</w:t>
      </w:r>
      <w:r w:rsidR="005D5EE7" w:rsidRPr="009C0F60">
        <w:rPr>
          <w:rFonts w:ascii="仿宋_GB2312" w:eastAsia="仿宋_GB2312" w:hAnsi="宋体" w:hint="eastAsia"/>
          <w:color w:val="000000"/>
          <w:sz w:val="30"/>
          <w:szCs w:val="30"/>
        </w:rPr>
        <w:t>坚持贯彻公平、公正、公开，择优录取、宁缺勿滥的原则，</w:t>
      </w:r>
      <w:r w:rsidR="005D5EE7">
        <w:rPr>
          <w:rFonts w:ascii="仿宋_GB2312" w:eastAsia="仿宋_GB2312" w:hAnsi="宋体" w:cs="宋体" w:hint="eastAsia"/>
          <w:color w:val="000000"/>
          <w:kern w:val="0"/>
          <w:sz w:val="30"/>
          <w:szCs w:val="30"/>
          <w:lang w:val="zh-CN"/>
        </w:rPr>
        <w:t>以提高选拔质量为核心，</w:t>
      </w:r>
      <w:r w:rsidR="005D5EE7" w:rsidRPr="009C0F60">
        <w:rPr>
          <w:rFonts w:ascii="仿宋_GB2312" w:eastAsia="仿宋_GB2312" w:hAnsi="宋体" w:cs="宋体" w:hint="eastAsia"/>
          <w:color w:val="000000"/>
          <w:kern w:val="0"/>
          <w:sz w:val="30"/>
          <w:szCs w:val="30"/>
          <w:lang w:val="zh-CN"/>
        </w:rPr>
        <w:t>强化对</w:t>
      </w:r>
      <w:r w:rsidR="005D5EE7">
        <w:rPr>
          <w:rFonts w:ascii="仿宋_GB2312" w:eastAsia="仿宋_GB2312" w:hAnsi="宋体" w:cs="宋体" w:hint="eastAsia"/>
          <w:color w:val="000000"/>
          <w:kern w:val="0"/>
          <w:sz w:val="30"/>
          <w:szCs w:val="30"/>
          <w:lang w:val="zh-CN"/>
        </w:rPr>
        <w:t>考生科研创新潜质和专业能力</w:t>
      </w:r>
      <w:r w:rsidR="005D5EE7" w:rsidRPr="009C0F60">
        <w:rPr>
          <w:rFonts w:ascii="仿宋_GB2312" w:eastAsia="仿宋_GB2312" w:hAnsi="宋体" w:cs="宋体" w:hint="eastAsia"/>
          <w:color w:val="000000"/>
          <w:kern w:val="0"/>
          <w:sz w:val="30"/>
          <w:szCs w:val="30"/>
          <w:lang w:val="zh-CN"/>
        </w:rPr>
        <w:t>的考核。</w:t>
      </w:r>
      <w:r w:rsidR="00C440B3">
        <w:rPr>
          <w:rFonts w:ascii="仿宋_GB2312" w:eastAsia="仿宋_GB2312" w:hAnsi="宋体" w:cs="宋体" w:hint="eastAsia"/>
          <w:color w:val="000000"/>
          <w:kern w:val="0"/>
          <w:sz w:val="30"/>
          <w:szCs w:val="30"/>
          <w:lang w:val="zh-CN"/>
        </w:rPr>
        <w:t>复试成绩应</w:t>
      </w:r>
      <w:r w:rsidR="00C440B3" w:rsidRPr="009C0F60">
        <w:rPr>
          <w:rFonts w:ascii="仿宋_GB2312" w:eastAsia="仿宋_GB2312" w:hAnsi="宋体" w:hint="eastAsia"/>
          <w:color w:val="000000"/>
          <w:sz w:val="30"/>
          <w:szCs w:val="30"/>
        </w:rPr>
        <w:t>结合申请材料和素质考核的结果</w:t>
      </w:r>
      <w:r w:rsidR="00C440B3">
        <w:rPr>
          <w:rFonts w:ascii="仿宋_GB2312" w:eastAsia="仿宋_GB2312" w:hAnsi="宋体" w:hint="eastAsia"/>
          <w:color w:val="000000"/>
          <w:sz w:val="30"/>
          <w:szCs w:val="30"/>
        </w:rPr>
        <w:t>，</w:t>
      </w:r>
      <w:r w:rsidR="00C440B3" w:rsidRPr="009C0F60">
        <w:rPr>
          <w:rFonts w:ascii="仿宋_GB2312" w:eastAsia="仿宋_GB2312" w:hAnsi="宋体" w:hint="eastAsia"/>
          <w:color w:val="000000"/>
          <w:sz w:val="30"/>
          <w:szCs w:val="30"/>
        </w:rPr>
        <w:t>综合评价</w:t>
      </w:r>
      <w:r w:rsidR="00C440B3">
        <w:rPr>
          <w:rFonts w:ascii="仿宋_GB2312" w:eastAsia="仿宋_GB2312" w:hAnsi="宋体" w:hint="eastAsia"/>
          <w:color w:val="000000"/>
          <w:sz w:val="30"/>
          <w:szCs w:val="30"/>
        </w:rPr>
        <w:t>。</w:t>
      </w:r>
      <w:r w:rsidR="00C440B3">
        <w:rPr>
          <w:rFonts w:ascii="仿宋_GB2312" w:eastAsia="仿宋_GB2312" w:hAnsi="宋体" w:cs="宋体" w:hint="eastAsia"/>
          <w:color w:val="000000"/>
          <w:kern w:val="0"/>
          <w:sz w:val="30"/>
          <w:szCs w:val="30"/>
          <w:lang w:val="zh-CN"/>
        </w:rPr>
        <w:t>复试成绩作为考生</w:t>
      </w:r>
      <w:r w:rsidR="00F40E8A">
        <w:rPr>
          <w:rFonts w:ascii="仿宋_GB2312" w:eastAsia="仿宋_GB2312" w:hAnsi="宋体" w:cs="宋体" w:hint="eastAsia"/>
          <w:color w:val="000000"/>
          <w:kern w:val="0"/>
          <w:sz w:val="30"/>
          <w:szCs w:val="30"/>
          <w:lang w:val="zh-CN"/>
        </w:rPr>
        <w:t>预</w:t>
      </w:r>
      <w:r w:rsidR="00C440B3">
        <w:rPr>
          <w:rFonts w:ascii="仿宋_GB2312" w:eastAsia="仿宋_GB2312" w:hAnsi="宋体" w:cs="宋体" w:hint="eastAsia"/>
          <w:color w:val="000000"/>
          <w:kern w:val="0"/>
          <w:sz w:val="30"/>
          <w:szCs w:val="30"/>
          <w:lang w:val="zh-CN"/>
        </w:rPr>
        <w:t>录取排序依据</w:t>
      </w:r>
      <w:r w:rsidR="005D5EE7" w:rsidRPr="009C0F60">
        <w:rPr>
          <w:rFonts w:ascii="仿宋_GB2312" w:eastAsia="仿宋_GB2312" w:hAnsi="宋体" w:hint="eastAsia"/>
          <w:color w:val="000000"/>
          <w:sz w:val="30"/>
          <w:szCs w:val="30"/>
        </w:rPr>
        <w:t>。</w:t>
      </w:r>
    </w:p>
    <w:p w:rsidR="00F22334" w:rsidRPr="00496C30" w:rsidRDefault="00944103" w:rsidP="00B367B5">
      <w:pPr>
        <w:widowControl/>
        <w:tabs>
          <w:tab w:val="left" w:pos="735"/>
        </w:tabs>
        <w:adjustRightInd w:val="0"/>
        <w:spacing w:line="480" w:lineRule="exact"/>
        <w:ind w:firstLineChars="200" w:firstLine="600"/>
        <w:textAlignment w:val="baseline"/>
        <w:rPr>
          <w:rFonts w:ascii="仿宋_GB2312" w:eastAsia="仿宋_GB2312" w:hAnsi="宋体" w:cs="宋体"/>
          <w:kern w:val="0"/>
          <w:sz w:val="30"/>
          <w:szCs w:val="30"/>
          <w:lang w:val="zh-CN"/>
        </w:rPr>
      </w:pPr>
      <w:r>
        <w:rPr>
          <w:rFonts w:ascii="仿宋_GB2312" w:eastAsia="仿宋_GB2312" w:hAnsi="宋体" w:cs="宋体" w:hint="eastAsia"/>
          <w:color w:val="000000"/>
          <w:kern w:val="0"/>
          <w:sz w:val="30"/>
          <w:szCs w:val="30"/>
          <w:lang w:val="zh-CN"/>
        </w:rPr>
        <w:t>3.</w:t>
      </w:r>
      <w:r w:rsidR="00824680">
        <w:rPr>
          <w:rFonts w:ascii="仿宋_GB2312" w:eastAsia="仿宋_GB2312" w:hAnsi="宋体" w:cs="宋体" w:hint="eastAsia"/>
          <w:color w:val="000000"/>
          <w:kern w:val="0"/>
          <w:sz w:val="30"/>
          <w:szCs w:val="30"/>
          <w:lang w:val="zh-CN"/>
        </w:rPr>
        <w:t>预录取名单确定</w:t>
      </w:r>
      <w:r w:rsidR="00F22334" w:rsidRPr="009C0F60">
        <w:rPr>
          <w:rFonts w:ascii="仿宋_GB2312" w:eastAsia="仿宋_GB2312" w:hAnsi="宋体" w:cs="宋体" w:hint="eastAsia"/>
          <w:color w:val="000000"/>
          <w:kern w:val="0"/>
          <w:sz w:val="30"/>
          <w:szCs w:val="30"/>
          <w:lang w:val="zh-CN"/>
        </w:rPr>
        <w:t>：根据</w:t>
      </w:r>
      <w:r>
        <w:rPr>
          <w:rFonts w:ascii="仿宋_GB2312" w:eastAsia="仿宋_GB2312" w:hAnsi="宋体" w:cs="宋体" w:hint="eastAsia"/>
          <w:color w:val="000000"/>
          <w:kern w:val="0"/>
          <w:sz w:val="30"/>
          <w:szCs w:val="30"/>
          <w:lang w:val="zh-CN"/>
        </w:rPr>
        <w:t>招生计划按复试</w:t>
      </w:r>
      <w:r w:rsidR="00F22334" w:rsidRPr="009C0F60">
        <w:rPr>
          <w:rFonts w:ascii="仿宋_GB2312" w:eastAsia="仿宋_GB2312" w:hAnsi="宋体" w:cs="宋体" w:hint="eastAsia"/>
          <w:color w:val="000000"/>
          <w:kern w:val="0"/>
          <w:sz w:val="30"/>
          <w:szCs w:val="30"/>
          <w:lang w:val="zh-CN"/>
        </w:rPr>
        <w:t>成绩排名</w:t>
      </w:r>
      <w:r>
        <w:rPr>
          <w:rFonts w:ascii="仿宋_GB2312" w:eastAsia="仿宋_GB2312" w:hAnsi="宋体" w:cs="宋体" w:hint="eastAsia"/>
          <w:color w:val="000000"/>
          <w:kern w:val="0"/>
          <w:sz w:val="30"/>
          <w:szCs w:val="30"/>
          <w:lang w:val="zh-CN"/>
        </w:rPr>
        <w:t>从</w:t>
      </w:r>
      <w:r w:rsidR="00F22334" w:rsidRPr="009C0F60">
        <w:rPr>
          <w:rFonts w:ascii="仿宋_GB2312" w:eastAsia="仿宋_GB2312" w:hAnsi="宋体" w:cs="宋体" w:hint="eastAsia"/>
          <w:color w:val="000000"/>
          <w:kern w:val="0"/>
          <w:sz w:val="30"/>
          <w:szCs w:val="30"/>
          <w:lang w:val="zh-CN"/>
        </w:rPr>
        <w:t>高</w:t>
      </w:r>
      <w:r w:rsidR="009600F3">
        <w:rPr>
          <w:rFonts w:ascii="仿宋_GB2312" w:eastAsia="仿宋_GB2312" w:hAnsi="宋体" w:cs="宋体" w:hint="eastAsia"/>
          <w:color w:val="000000"/>
          <w:kern w:val="0"/>
          <w:sz w:val="30"/>
          <w:szCs w:val="30"/>
          <w:lang w:val="zh-CN"/>
        </w:rPr>
        <w:t>到</w:t>
      </w:r>
      <w:r w:rsidR="00F22334" w:rsidRPr="009C0F60">
        <w:rPr>
          <w:rFonts w:ascii="仿宋_GB2312" w:eastAsia="仿宋_GB2312" w:hAnsi="宋体" w:cs="宋体" w:hint="eastAsia"/>
          <w:color w:val="000000"/>
          <w:kern w:val="0"/>
          <w:sz w:val="30"/>
          <w:szCs w:val="30"/>
          <w:lang w:val="zh-CN"/>
        </w:rPr>
        <w:t>低确定</w:t>
      </w:r>
      <w:r w:rsidR="002E0697">
        <w:rPr>
          <w:rFonts w:ascii="仿宋_GB2312" w:eastAsia="仿宋_GB2312" w:hAnsi="宋体" w:cs="宋体" w:hint="eastAsia"/>
          <w:color w:val="000000"/>
          <w:kern w:val="0"/>
          <w:sz w:val="30"/>
          <w:szCs w:val="30"/>
          <w:lang w:val="zh-CN"/>
        </w:rPr>
        <w:t>预</w:t>
      </w:r>
      <w:r w:rsidR="00F22334" w:rsidRPr="00496C30">
        <w:rPr>
          <w:rFonts w:ascii="仿宋_GB2312" w:eastAsia="仿宋_GB2312" w:hAnsi="宋体" w:cs="宋体" w:hint="eastAsia"/>
          <w:kern w:val="0"/>
          <w:sz w:val="30"/>
          <w:szCs w:val="30"/>
          <w:lang w:val="zh-CN"/>
        </w:rPr>
        <w:t>录取名单</w:t>
      </w:r>
      <w:r w:rsidRPr="00496C30">
        <w:rPr>
          <w:rFonts w:ascii="仿宋_GB2312" w:eastAsia="仿宋_GB2312" w:hAnsi="宋体" w:cs="宋体" w:hint="eastAsia"/>
          <w:kern w:val="0"/>
          <w:sz w:val="30"/>
          <w:szCs w:val="30"/>
          <w:lang w:val="zh-CN"/>
        </w:rPr>
        <w:t>。</w:t>
      </w:r>
      <w:r w:rsidR="00C440B3" w:rsidRPr="00496C30">
        <w:rPr>
          <w:rFonts w:ascii="仿宋_GB2312" w:eastAsia="仿宋_GB2312" w:hAnsi="宋体" w:cs="宋体" w:hint="eastAsia"/>
          <w:kern w:val="0"/>
          <w:sz w:val="30"/>
          <w:szCs w:val="30"/>
          <w:lang w:val="zh-CN"/>
        </w:rPr>
        <w:t>复试或体检不合格者不予录取。</w:t>
      </w:r>
    </w:p>
    <w:p w:rsidR="005A0E8A" w:rsidRDefault="009600F3" w:rsidP="00B367B5">
      <w:pPr>
        <w:widowControl/>
        <w:snapToGrid w:val="0"/>
        <w:spacing w:line="480" w:lineRule="exact"/>
        <w:ind w:firstLineChars="200" w:firstLine="600"/>
        <w:jc w:val="left"/>
        <w:rPr>
          <w:rFonts w:ascii="仿宋_GB2312" w:eastAsia="仿宋_GB2312" w:hAnsi="宋体" w:cs="宋体"/>
          <w:color w:val="000000"/>
          <w:kern w:val="0"/>
          <w:sz w:val="30"/>
          <w:szCs w:val="30"/>
          <w:lang w:val="zh-CN"/>
        </w:rPr>
      </w:pPr>
      <w:r>
        <w:rPr>
          <w:rFonts w:ascii="仿宋_GB2312" w:eastAsia="仿宋_GB2312" w:hAnsi="宋体" w:cs="宋体" w:hint="eastAsia"/>
          <w:color w:val="000000"/>
          <w:kern w:val="0"/>
          <w:sz w:val="30"/>
          <w:szCs w:val="30"/>
          <w:lang w:val="zh-CN"/>
        </w:rPr>
        <w:t>4.</w:t>
      </w:r>
      <w:r w:rsidR="00F40E8A">
        <w:rPr>
          <w:rFonts w:ascii="仿宋_GB2312" w:eastAsia="仿宋_GB2312" w:hAnsi="宋体" w:cs="宋体" w:hint="eastAsia"/>
          <w:color w:val="000000"/>
          <w:kern w:val="0"/>
          <w:sz w:val="30"/>
          <w:szCs w:val="30"/>
          <w:lang w:val="zh-CN"/>
        </w:rPr>
        <w:t>各学科（所）复试</w:t>
      </w:r>
      <w:r w:rsidR="00AA005F">
        <w:rPr>
          <w:rFonts w:ascii="仿宋_GB2312" w:eastAsia="仿宋_GB2312" w:hAnsi="宋体" w:cs="宋体" w:hint="eastAsia"/>
          <w:color w:val="000000"/>
          <w:kern w:val="0"/>
          <w:sz w:val="30"/>
          <w:szCs w:val="30"/>
          <w:lang w:val="zh-CN"/>
        </w:rPr>
        <w:t>小组将本学科预录取</w:t>
      </w:r>
      <w:r>
        <w:rPr>
          <w:rFonts w:ascii="仿宋_GB2312" w:eastAsia="仿宋_GB2312" w:hAnsi="宋体" w:cs="宋体" w:hint="eastAsia"/>
          <w:color w:val="000000"/>
          <w:kern w:val="0"/>
          <w:sz w:val="30"/>
          <w:szCs w:val="30"/>
          <w:lang w:val="zh-CN"/>
        </w:rPr>
        <w:t>名单提交</w:t>
      </w:r>
      <w:r w:rsidR="00F22334" w:rsidRPr="009C0F60">
        <w:rPr>
          <w:rFonts w:ascii="仿宋_GB2312" w:eastAsia="仿宋_GB2312" w:hAnsi="宋体" w:cs="宋体" w:hint="eastAsia"/>
          <w:color w:val="000000"/>
          <w:kern w:val="0"/>
          <w:sz w:val="30"/>
          <w:szCs w:val="30"/>
          <w:lang w:val="zh-CN"/>
        </w:rPr>
        <w:t>研究生科复核，经学院</w:t>
      </w:r>
      <w:r>
        <w:rPr>
          <w:rFonts w:ascii="仿宋_GB2312" w:eastAsia="仿宋_GB2312" w:hAnsi="宋体" w:cs="宋体" w:hint="eastAsia"/>
          <w:color w:val="000000"/>
          <w:kern w:val="0"/>
          <w:sz w:val="30"/>
          <w:szCs w:val="30"/>
          <w:lang w:val="zh-CN"/>
        </w:rPr>
        <w:t>免试研究生</w:t>
      </w:r>
      <w:r w:rsidR="00F22334" w:rsidRPr="009C0F60">
        <w:rPr>
          <w:rFonts w:ascii="仿宋_GB2312" w:eastAsia="仿宋_GB2312" w:hAnsi="宋体" w:cs="宋体" w:hint="eastAsia"/>
          <w:color w:val="000000"/>
          <w:kern w:val="0"/>
          <w:sz w:val="30"/>
          <w:szCs w:val="30"/>
          <w:lang w:val="zh-CN"/>
        </w:rPr>
        <w:t>遴选工作</w:t>
      </w:r>
      <w:r>
        <w:rPr>
          <w:rFonts w:ascii="仿宋_GB2312" w:eastAsia="仿宋_GB2312" w:hAnsi="宋体" w:cs="宋体" w:hint="eastAsia"/>
          <w:color w:val="000000"/>
          <w:kern w:val="0"/>
          <w:sz w:val="30"/>
          <w:szCs w:val="30"/>
          <w:lang w:val="zh-CN"/>
        </w:rPr>
        <w:t>领导</w:t>
      </w:r>
      <w:r w:rsidR="00624EDA">
        <w:rPr>
          <w:rFonts w:ascii="仿宋_GB2312" w:eastAsia="仿宋_GB2312" w:hAnsi="宋体" w:cs="宋体" w:hint="eastAsia"/>
          <w:color w:val="000000"/>
          <w:kern w:val="0"/>
          <w:sz w:val="30"/>
          <w:szCs w:val="30"/>
          <w:lang w:val="zh-CN"/>
        </w:rPr>
        <w:t>小组批准后，</w:t>
      </w:r>
      <w:r w:rsidR="00AA005F">
        <w:rPr>
          <w:rFonts w:ascii="仿宋_GB2312" w:eastAsia="仿宋_GB2312" w:hAnsi="宋体" w:cs="宋体" w:hint="eastAsia"/>
          <w:color w:val="000000"/>
          <w:kern w:val="0"/>
          <w:sz w:val="30"/>
          <w:szCs w:val="30"/>
          <w:lang w:val="zh-CN"/>
        </w:rPr>
        <w:t>由研究生科指定工作人员</w:t>
      </w:r>
      <w:r w:rsidR="005A0E8A">
        <w:rPr>
          <w:rFonts w:ascii="仿宋_GB2312" w:eastAsia="仿宋_GB2312" w:hAnsi="宋体" w:cs="宋体" w:hint="eastAsia"/>
          <w:color w:val="000000"/>
          <w:kern w:val="0"/>
          <w:sz w:val="30"/>
          <w:szCs w:val="30"/>
          <w:lang w:val="zh-CN"/>
        </w:rPr>
        <w:t>将名单</w:t>
      </w:r>
      <w:r w:rsidR="00AA005F">
        <w:rPr>
          <w:rFonts w:ascii="仿宋_GB2312" w:eastAsia="仿宋_GB2312" w:hAnsi="宋体" w:cs="宋体" w:hint="eastAsia"/>
          <w:color w:val="000000"/>
          <w:kern w:val="0"/>
          <w:sz w:val="30"/>
          <w:szCs w:val="30"/>
          <w:lang w:val="zh-CN"/>
        </w:rPr>
        <w:t>录入</w:t>
      </w:r>
      <w:r w:rsidR="005A0E8A" w:rsidRPr="00B66C1B">
        <w:rPr>
          <w:rFonts w:ascii="仿宋_GB2312" w:eastAsia="仿宋_GB2312" w:hAnsi="宋体" w:cs="宋体" w:hint="eastAsia"/>
          <w:color w:val="000000"/>
          <w:kern w:val="0"/>
          <w:sz w:val="30"/>
          <w:szCs w:val="30"/>
          <w:lang w:val="zh-CN"/>
        </w:rPr>
        <w:t>中国研招网“推免服务系统”</w:t>
      </w:r>
      <w:r w:rsidR="00F22334" w:rsidRPr="009C0F60">
        <w:rPr>
          <w:rFonts w:ascii="仿宋_GB2312" w:eastAsia="仿宋_GB2312" w:hAnsi="宋体" w:cs="宋体" w:hint="eastAsia"/>
          <w:color w:val="000000"/>
          <w:kern w:val="0"/>
          <w:sz w:val="30"/>
          <w:szCs w:val="30"/>
          <w:lang w:val="zh-CN"/>
        </w:rPr>
        <w:t>。</w:t>
      </w:r>
    </w:p>
    <w:p w:rsidR="00F22334" w:rsidRDefault="005A0E8A" w:rsidP="00B367B5">
      <w:pPr>
        <w:widowControl/>
        <w:snapToGrid w:val="0"/>
        <w:spacing w:line="480" w:lineRule="exact"/>
        <w:ind w:firstLineChars="200" w:firstLine="600"/>
        <w:jc w:val="left"/>
        <w:rPr>
          <w:rFonts w:ascii="仿宋_GB2312" w:eastAsia="仿宋_GB2312" w:hAnsi="宋体" w:cs="宋体"/>
          <w:color w:val="000000"/>
          <w:kern w:val="0"/>
          <w:sz w:val="30"/>
          <w:szCs w:val="30"/>
          <w:lang w:val="zh-CN"/>
        </w:rPr>
      </w:pPr>
      <w:r>
        <w:rPr>
          <w:rFonts w:ascii="仿宋_GB2312" w:eastAsia="仿宋_GB2312" w:hAnsi="宋体" w:cs="宋体" w:hint="eastAsia"/>
          <w:color w:val="000000"/>
          <w:kern w:val="0"/>
          <w:sz w:val="30"/>
          <w:szCs w:val="30"/>
          <w:lang w:val="zh-CN"/>
        </w:rPr>
        <w:t>5.</w:t>
      </w:r>
      <w:r w:rsidR="00AA005F">
        <w:rPr>
          <w:rFonts w:ascii="仿宋_GB2312" w:eastAsia="仿宋_GB2312" w:hAnsi="宋体" w:cs="宋体" w:hint="eastAsia"/>
          <w:color w:val="000000"/>
          <w:kern w:val="0"/>
          <w:sz w:val="30"/>
          <w:szCs w:val="30"/>
          <w:lang w:val="zh-CN"/>
        </w:rPr>
        <w:t>预录取考生</w:t>
      </w:r>
      <w:r>
        <w:rPr>
          <w:rFonts w:ascii="仿宋_GB2312" w:eastAsia="仿宋_GB2312" w:hAnsi="宋体" w:cs="宋体" w:hint="eastAsia"/>
          <w:color w:val="000000"/>
          <w:kern w:val="0"/>
          <w:sz w:val="30"/>
          <w:szCs w:val="30"/>
          <w:lang w:val="zh-CN"/>
        </w:rPr>
        <w:t>均</w:t>
      </w:r>
      <w:r w:rsidR="00AA005F">
        <w:rPr>
          <w:rFonts w:ascii="仿宋_GB2312" w:eastAsia="仿宋_GB2312" w:hAnsi="宋体" w:cs="宋体" w:hint="eastAsia"/>
          <w:color w:val="000000"/>
          <w:kern w:val="0"/>
          <w:sz w:val="30"/>
          <w:szCs w:val="30"/>
          <w:lang w:val="zh-CN"/>
        </w:rPr>
        <w:t>须签订</w:t>
      </w:r>
      <w:r w:rsidR="00AA005F" w:rsidRPr="00824680">
        <w:rPr>
          <w:rFonts w:ascii="仿宋_GB2312" w:eastAsia="仿宋_GB2312" w:hAnsi="宋体" w:cs="宋体" w:hint="eastAsia"/>
          <w:color w:val="000000"/>
          <w:kern w:val="0"/>
          <w:sz w:val="30"/>
          <w:szCs w:val="30"/>
          <w:lang w:val="zh-CN"/>
        </w:rPr>
        <w:t>《浙江大学</w:t>
      </w:r>
      <w:r w:rsidR="00AA005F">
        <w:rPr>
          <w:rFonts w:ascii="仿宋_GB2312" w:eastAsia="仿宋_GB2312" w:hAnsi="宋体" w:cs="宋体" w:hint="eastAsia"/>
          <w:color w:val="000000"/>
          <w:kern w:val="0"/>
          <w:sz w:val="30"/>
          <w:szCs w:val="30"/>
          <w:lang w:val="zh-CN"/>
        </w:rPr>
        <w:t>农业与生物技术学院</w:t>
      </w:r>
      <w:r w:rsidR="00AA005F" w:rsidRPr="00824680">
        <w:rPr>
          <w:rFonts w:ascii="仿宋_GB2312" w:eastAsia="仿宋_GB2312" w:hAnsi="宋体" w:cs="宋体" w:hint="eastAsia"/>
          <w:color w:val="000000"/>
          <w:kern w:val="0"/>
          <w:sz w:val="30"/>
          <w:szCs w:val="30"/>
          <w:lang w:val="zh-CN"/>
        </w:rPr>
        <w:t>预录取免试入学研究生承诺书》</w:t>
      </w:r>
      <w:r>
        <w:rPr>
          <w:rFonts w:ascii="仿宋_GB2312" w:eastAsia="仿宋_GB2312" w:hAnsi="宋体" w:cs="宋体" w:hint="eastAsia"/>
          <w:color w:val="000000"/>
          <w:kern w:val="0"/>
          <w:sz w:val="30"/>
          <w:szCs w:val="30"/>
          <w:lang w:val="zh-CN"/>
        </w:rPr>
        <w:t>。</w:t>
      </w:r>
    </w:p>
    <w:p w:rsidR="00AA005F" w:rsidRDefault="005A0E8A" w:rsidP="00B367B5">
      <w:pPr>
        <w:widowControl/>
        <w:snapToGrid w:val="0"/>
        <w:spacing w:line="480" w:lineRule="exact"/>
        <w:ind w:firstLineChars="200" w:firstLine="600"/>
        <w:jc w:val="left"/>
        <w:rPr>
          <w:rFonts w:ascii="仿宋_GB2312" w:eastAsia="仿宋_GB2312" w:hAnsi="宋体" w:cs="宋体"/>
          <w:color w:val="000000"/>
          <w:kern w:val="0"/>
          <w:sz w:val="30"/>
          <w:szCs w:val="30"/>
          <w:lang w:val="zh-CN"/>
        </w:rPr>
      </w:pPr>
      <w:r>
        <w:rPr>
          <w:rFonts w:ascii="仿宋_GB2312" w:eastAsia="仿宋_GB2312" w:hAnsi="宋体" w:cs="宋体" w:hint="eastAsia"/>
          <w:color w:val="000000"/>
          <w:kern w:val="0"/>
          <w:sz w:val="30"/>
          <w:szCs w:val="30"/>
          <w:lang w:val="zh-CN"/>
        </w:rPr>
        <w:t>6.</w:t>
      </w:r>
      <w:r w:rsidR="00AA005F">
        <w:rPr>
          <w:rFonts w:ascii="仿宋_GB2312" w:eastAsia="仿宋_GB2312" w:hAnsi="宋体" w:cs="宋体" w:hint="eastAsia"/>
          <w:color w:val="000000"/>
          <w:kern w:val="0"/>
          <w:sz w:val="30"/>
          <w:szCs w:val="30"/>
          <w:lang w:val="zh-CN"/>
        </w:rPr>
        <w:t>预录取考生须在两天内登录</w:t>
      </w:r>
      <w:r w:rsidR="00AA005F" w:rsidRPr="00B66C1B">
        <w:rPr>
          <w:rFonts w:ascii="仿宋_GB2312" w:eastAsia="仿宋_GB2312" w:hAnsi="宋体" w:cs="宋体" w:hint="eastAsia"/>
          <w:color w:val="000000"/>
          <w:kern w:val="0"/>
          <w:sz w:val="30"/>
          <w:szCs w:val="30"/>
          <w:lang w:val="zh-CN"/>
        </w:rPr>
        <w:t>中国研招网“推免服务系统”</w:t>
      </w:r>
      <w:r w:rsidR="00AA005F">
        <w:rPr>
          <w:rFonts w:ascii="仿宋_GB2312" w:eastAsia="仿宋_GB2312" w:hAnsi="宋体" w:cs="宋体" w:hint="eastAsia"/>
          <w:color w:val="000000"/>
          <w:kern w:val="0"/>
          <w:sz w:val="30"/>
          <w:szCs w:val="30"/>
          <w:lang w:val="zh-CN"/>
        </w:rPr>
        <w:t>进行录取确认</w:t>
      </w:r>
      <w:r>
        <w:rPr>
          <w:rFonts w:ascii="仿宋_GB2312" w:eastAsia="仿宋_GB2312" w:hAnsi="宋体" w:cs="宋体" w:hint="eastAsia"/>
          <w:color w:val="000000"/>
          <w:kern w:val="0"/>
          <w:sz w:val="30"/>
          <w:szCs w:val="30"/>
          <w:lang w:val="zh-CN"/>
        </w:rPr>
        <w:t>，</w:t>
      </w:r>
      <w:r w:rsidR="00AA005F">
        <w:rPr>
          <w:rFonts w:ascii="仿宋_GB2312" w:eastAsia="仿宋_GB2312" w:hAnsi="宋体" w:cs="宋体" w:hint="eastAsia"/>
          <w:color w:val="000000"/>
          <w:kern w:val="0"/>
          <w:sz w:val="30"/>
          <w:szCs w:val="30"/>
          <w:lang w:val="zh-CN"/>
        </w:rPr>
        <w:t>未完成确认的预录取考生，视为放弃录取资格，相关学科可在</w:t>
      </w:r>
      <w:r>
        <w:rPr>
          <w:rFonts w:ascii="仿宋_GB2312" w:eastAsia="仿宋_GB2312" w:hAnsi="宋体" w:cs="宋体" w:hint="eastAsia"/>
          <w:color w:val="000000"/>
          <w:kern w:val="0"/>
          <w:sz w:val="30"/>
          <w:szCs w:val="30"/>
          <w:lang w:val="zh-CN"/>
        </w:rPr>
        <w:t>本专业</w:t>
      </w:r>
      <w:r w:rsidR="00AA005F">
        <w:rPr>
          <w:rFonts w:ascii="仿宋_GB2312" w:eastAsia="仿宋_GB2312" w:hAnsi="宋体" w:cs="宋体" w:hint="eastAsia"/>
          <w:color w:val="000000"/>
          <w:kern w:val="0"/>
          <w:sz w:val="30"/>
          <w:szCs w:val="30"/>
          <w:lang w:val="zh-CN"/>
        </w:rPr>
        <w:t>复试名单中依据排名</w:t>
      </w:r>
      <w:r>
        <w:rPr>
          <w:rFonts w:ascii="仿宋_GB2312" w:eastAsia="仿宋_GB2312" w:hAnsi="宋体" w:cs="宋体" w:hint="eastAsia"/>
          <w:color w:val="000000"/>
          <w:kern w:val="0"/>
          <w:sz w:val="30"/>
          <w:szCs w:val="30"/>
          <w:lang w:val="zh-CN"/>
        </w:rPr>
        <w:t>次序</w:t>
      </w:r>
      <w:r w:rsidR="00AA005F">
        <w:rPr>
          <w:rFonts w:ascii="仿宋_GB2312" w:eastAsia="仿宋_GB2312" w:hAnsi="宋体" w:cs="宋体" w:hint="eastAsia"/>
          <w:color w:val="000000"/>
          <w:kern w:val="0"/>
          <w:sz w:val="30"/>
          <w:szCs w:val="30"/>
          <w:lang w:val="zh-CN"/>
        </w:rPr>
        <w:t>增补</w:t>
      </w:r>
      <w:r>
        <w:rPr>
          <w:rFonts w:ascii="仿宋_GB2312" w:eastAsia="仿宋_GB2312" w:hAnsi="宋体" w:cs="宋体" w:hint="eastAsia"/>
          <w:color w:val="000000"/>
          <w:kern w:val="0"/>
          <w:sz w:val="30"/>
          <w:szCs w:val="30"/>
          <w:lang w:val="zh-CN"/>
        </w:rPr>
        <w:t>录取</w:t>
      </w:r>
      <w:r w:rsidR="00AA005F">
        <w:rPr>
          <w:rFonts w:ascii="仿宋_GB2312" w:eastAsia="仿宋_GB2312" w:hAnsi="宋体" w:cs="宋体" w:hint="eastAsia"/>
          <w:color w:val="000000"/>
          <w:kern w:val="0"/>
          <w:sz w:val="30"/>
          <w:szCs w:val="30"/>
          <w:lang w:val="zh-CN"/>
        </w:rPr>
        <w:t>。</w:t>
      </w:r>
    </w:p>
    <w:p w:rsidR="00A232CE" w:rsidRDefault="002231A6" w:rsidP="00887443">
      <w:pPr>
        <w:spacing w:line="500" w:lineRule="exact"/>
        <w:ind w:firstLineChars="200" w:firstLine="600"/>
        <w:rPr>
          <w:rFonts w:ascii="仿宋" w:eastAsia="仿宋" w:hAnsi="仿宋" w:cs="仿宋_GB2312"/>
          <w:sz w:val="32"/>
          <w:szCs w:val="32"/>
        </w:rPr>
      </w:pPr>
      <w:r>
        <w:rPr>
          <w:rFonts w:ascii="仿宋_GB2312" w:eastAsia="仿宋_GB2312" w:hAnsi="宋体" w:cs="宋体" w:hint="eastAsia"/>
          <w:color w:val="000000"/>
          <w:kern w:val="0"/>
          <w:sz w:val="30"/>
          <w:szCs w:val="30"/>
          <w:lang w:val="zh-CN"/>
        </w:rPr>
        <w:t>7.</w:t>
      </w:r>
      <w:r w:rsidRPr="00E02C7B">
        <w:rPr>
          <w:rFonts w:ascii="仿宋" w:eastAsia="仿宋" w:hAnsi="仿宋" w:cs="仿宋_GB2312" w:hint="eastAsia"/>
          <w:sz w:val="32"/>
          <w:szCs w:val="32"/>
        </w:rPr>
        <w:t>为了保证培养质量，各学科点可根据本学科发展需要及导师队伍情况，确定每位导师招生限额，原则上</w:t>
      </w:r>
      <w:r w:rsidR="005B02AB" w:rsidRPr="009D056E">
        <w:rPr>
          <w:rFonts w:ascii="仿宋" w:eastAsia="仿宋" w:hAnsi="仿宋" w:hint="eastAsia"/>
          <w:sz w:val="32"/>
          <w:szCs w:val="32"/>
        </w:rPr>
        <w:t>“冠名”教授（包括院士、千人、</w:t>
      </w:r>
      <w:r w:rsidR="005B02AB">
        <w:rPr>
          <w:rFonts w:ascii="仿宋" w:eastAsia="仿宋" w:hAnsi="仿宋" w:hint="eastAsia"/>
          <w:sz w:val="32"/>
          <w:szCs w:val="32"/>
        </w:rPr>
        <w:t>万人、</w:t>
      </w:r>
      <w:r w:rsidR="005B02AB" w:rsidRPr="009D056E">
        <w:rPr>
          <w:rFonts w:ascii="仿宋" w:eastAsia="仿宋" w:hAnsi="仿宋" w:hint="eastAsia"/>
          <w:sz w:val="32"/>
          <w:szCs w:val="32"/>
        </w:rPr>
        <w:t>长江、省特级、求是、杰青、在研“</w:t>
      </w:r>
      <w:smartTag w:uri="urn:schemas-microsoft-com:office:smarttags" w:element="chmetcnv">
        <w:smartTagPr>
          <w:attr w:name="UnitName" w:val="”"/>
          <w:attr w:name="SourceValue" w:val="973"/>
          <w:attr w:name="HasSpace" w:val="False"/>
          <w:attr w:name="Negative" w:val="False"/>
          <w:attr w:name="NumberType" w:val="1"/>
          <w:attr w:name="TCSC" w:val="0"/>
        </w:smartTagPr>
        <w:r w:rsidR="005B02AB" w:rsidRPr="009D056E">
          <w:rPr>
            <w:rFonts w:ascii="仿宋" w:eastAsia="仿宋" w:hAnsi="仿宋" w:hint="eastAsia"/>
            <w:sz w:val="32"/>
            <w:szCs w:val="32"/>
          </w:rPr>
          <w:t>973”</w:t>
        </w:r>
      </w:smartTag>
      <w:r w:rsidR="005B02AB" w:rsidRPr="009D056E">
        <w:rPr>
          <w:rFonts w:ascii="仿宋" w:eastAsia="仿宋" w:hAnsi="仿宋" w:hint="eastAsia"/>
          <w:sz w:val="32"/>
          <w:szCs w:val="32"/>
        </w:rPr>
        <w:t>项目首席科学家、国家级创新团队负责人、千万级项目负责人</w:t>
      </w:r>
      <w:r w:rsidR="00B72EA8">
        <w:rPr>
          <w:rFonts w:ascii="仿宋" w:eastAsia="仿宋" w:hAnsi="仿宋" w:hint="eastAsia"/>
          <w:sz w:val="32"/>
          <w:szCs w:val="32"/>
        </w:rPr>
        <w:t>等</w:t>
      </w:r>
      <w:r w:rsidR="005B02AB" w:rsidRPr="009D056E">
        <w:rPr>
          <w:rFonts w:ascii="仿宋" w:eastAsia="仿宋" w:hAnsi="仿宋" w:hint="eastAsia"/>
          <w:sz w:val="32"/>
          <w:szCs w:val="32"/>
        </w:rPr>
        <w:t>）</w:t>
      </w:r>
      <w:r w:rsidR="009774F6">
        <w:rPr>
          <w:rFonts w:ascii="仿宋" w:eastAsia="仿宋" w:hAnsi="仿宋" w:cs="仿宋_GB2312" w:hint="eastAsia"/>
          <w:sz w:val="32"/>
          <w:szCs w:val="32"/>
        </w:rPr>
        <w:t>每</w:t>
      </w:r>
      <w:r w:rsidR="005B02AB">
        <w:rPr>
          <w:rFonts w:ascii="仿宋" w:eastAsia="仿宋" w:hAnsi="仿宋" w:cs="仿宋_GB2312" w:hint="eastAsia"/>
          <w:sz w:val="32"/>
          <w:szCs w:val="32"/>
        </w:rPr>
        <w:t>年招收博士生总数</w:t>
      </w:r>
      <w:r w:rsidR="005B02AB" w:rsidRPr="009D056E">
        <w:rPr>
          <w:rFonts w:ascii="仿宋" w:eastAsia="仿宋" w:hAnsi="仿宋" w:hint="eastAsia"/>
          <w:sz w:val="32"/>
          <w:szCs w:val="32"/>
        </w:rPr>
        <w:t>不超过3名</w:t>
      </w:r>
      <w:r w:rsidR="002D323D">
        <w:rPr>
          <w:rFonts w:ascii="仿宋" w:eastAsia="仿宋" w:hAnsi="仿宋" w:hint="eastAsia"/>
          <w:sz w:val="32"/>
          <w:szCs w:val="32"/>
        </w:rPr>
        <w:t>（在校博士生总数不</w:t>
      </w:r>
      <w:r w:rsidR="0040339F">
        <w:rPr>
          <w:rFonts w:ascii="仿宋" w:eastAsia="仿宋" w:hAnsi="仿宋" w:hint="eastAsia"/>
          <w:sz w:val="32"/>
          <w:szCs w:val="32"/>
        </w:rPr>
        <w:t>得</w:t>
      </w:r>
      <w:r w:rsidR="002D323D">
        <w:rPr>
          <w:rFonts w:ascii="仿宋" w:eastAsia="仿宋" w:hAnsi="仿宋" w:hint="eastAsia"/>
          <w:sz w:val="32"/>
          <w:szCs w:val="32"/>
        </w:rPr>
        <w:t>超过12名）</w:t>
      </w:r>
      <w:r w:rsidR="005B02AB" w:rsidRPr="009D056E">
        <w:rPr>
          <w:rFonts w:ascii="仿宋" w:eastAsia="仿宋" w:hAnsi="仿宋" w:hint="eastAsia"/>
          <w:sz w:val="32"/>
          <w:szCs w:val="32"/>
        </w:rPr>
        <w:t>，其他导师不超过2</w:t>
      </w:r>
      <w:r w:rsidR="005B02AB">
        <w:rPr>
          <w:rFonts w:ascii="仿宋" w:eastAsia="仿宋" w:hAnsi="仿宋" w:hint="eastAsia"/>
          <w:sz w:val="32"/>
          <w:szCs w:val="32"/>
        </w:rPr>
        <w:t>名；</w:t>
      </w:r>
      <w:r w:rsidR="00724726">
        <w:rPr>
          <w:rFonts w:ascii="仿宋" w:eastAsia="仿宋" w:hAnsi="仿宋" w:cs="仿宋_GB2312" w:hint="eastAsia"/>
          <w:sz w:val="32"/>
          <w:szCs w:val="32"/>
        </w:rPr>
        <w:t>招收硕士生人数不超过2名</w:t>
      </w:r>
      <w:r w:rsidRPr="00E02C7B">
        <w:rPr>
          <w:rFonts w:ascii="仿宋" w:eastAsia="仿宋" w:hAnsi="仿宋" w:cs="仿宋_GB2312" w:hint="eastAsia"/>
          <w:sz w:val="32"/>
          <w:szCs w:val="32"/>
        </w:rPr>
        <w:t>。</w:t>
      </w:r>
    </w:p>
    <w:p w:rsidR="002231A6" w:rsidRDefault="00A232CE" w:rsidP="00887443">
      <w:pPr>
        <w:spacing w:line="5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8.</w:t>
      </w:r>
      <w:r w:rsidR="002231A6">
        <w:rPr>
          <w:rFonts w:ascii="仿宋" w:eastAsia="仿宋" w:hAnsi="仿宋" w:cs="仿宋_GB2312" w:hint="eastAsia"/>
          <w:sz w:val="32"/>
          <w:szCs w:val="32"/>
        </w:rPr>
        <w:t>有下列情况之一的教师，本次不安排招生：</w:t>
      </w:r>
    </w:p>
    <w:p w:rsidR="002231A6" w:rsidRPr="00E02C7B" w:rsidRDefault="00887443" w:rsidP="00887443">
      <w:pPr>
        <w:spacing w:line="500" w:lineRule="exact"/>
        <w:ind w:firstLineChars="191" w:firstLine="611"/>
        <w:rPr>
          <w:rFonts w:ascii="仿宋" w:eastAsia="仿宋" w:hAnsi="仿宋" w:cs="仿宋_GB2312"/>
          <w:sz w:val="32"/>
          <w:szCs w:val="32"/>
        </w:rPr>
      </w:pPr>
      <w:r>
        <w:rPr>
          <w:rFonts w:ascii="仿宋" w:eastAsia="仿宋" w:hAnsi="仿宋" w:cs="仿宋_GB2312" w:hint="eastAsia"/>
          <w:sz w:val="32"/>
          <w:szCs w:val="32"/>
        </w:rPr>
        <w:t>(1)</w:t>
      </w:r>
      <w:r w:rsidR="00634BC7">
        <w:rPr>
          <w:rFonts w:ascii="仿宋" w:eastAsia="仿宋" w:hAnsi="仿宋" w:cs="仿宋_GB2312" w:hint="eastAsia"/>
          <w:sz w:val="32"/>
          <w:szCs w:val="32"/>
        </w:rPr>
        <w:t>至退休</w:t>
      </w:r>
      <w:r w:rsidR="00A232CE">
        <w:rPr>
          <w:rFonts w:ascii="仿宋" w:eastAsia="仿宋" w:hAnsi="仿宋" w:cs="仿宋_GB2312" w:hint="eastAsia"/>
          <w:sz w:val="32"/>
          <w:szCs w:val="32"/>
        </w:rPr>
        <w:t>不足以完成一届所招收类型研究生的培养</w:t>
      </w:r>
      <w:r w:rsidR="00861885">
        <w:rPr>
          <w:rFonts w:ascii="仿宋" w:eastAsia="仿宋" w:hAnsi="仿宋" w:cs="仿宋_GB2312" w:hint="eastAsia"/>
          <w:sz w:val="32"/>
          <w:szCs w:val="32"/>
        </w:rPr>
        <w:t>（特殊情</w:t>
      </w:r>
      <w:r w:rsidR="00861885">
        <w:rPr>
          <w:rFonts w:ascii="仿宋" w:eastAsia="仿宋" w:hAnsi="仿宋" w:cs="仿宋_GB2312" w:hint="eastAsia"/>
          <w:sz w:val="32"/>
          <w:szCs w:val="32"/>
        </w:rPr>
        <w:lastRenderedPageBreak/>
        <w:t>况确实需要招生的，需</w:t>
      </w:r>
      <w:r w:rsidR="006850DA">
        <w:rPr>
          <w:rFonts w:ascii="仿宋" w:eastAsia="仿宋" w:hAnsi="仿宋" w:cs="仿宋_GB2312" w:hint="eastAsia"/>
          <w:sz w:val="32"/>
          <w:szCs w:val="32"/>
        </w:rPr>
        <w:t>提交</w:t>
      </w:r>
      <w:r w:rsidR="00861885">
        <w:rPr>
          <w:rFonts w:ascii="仿宋" w:eastAsia="仿宋" w:hAnsi="仿宋" w:cs="仿宋_GB2312" w:hint="eastAsia"/>
          <w:sz w:val="32"/>
          <w:szCs w:val="32"/>
        </w:rPr>
        <w:t>书面</w:t>
      </w:r>
      <w:r w:rsidR="006850DA">
        <w:rPr>
          <w:rFonts w:ascii="仿宋" w:eastAsia="仿宋" w:hAnsi="仿宋" w:cs="仿宋_GB2312" w:hint="eastAsia"/>
          <w:sz w:val="32"/>
          <w:szCs w:val="32"/>
        </w:rPr>
        <w:t>申请，经学科负责人同意后</w:t>
      </w:r>
      <w:r w:rsidR="00861885">
        <w:rPr>
          <w:rFonts w:ascii="仿宋" w:eastAsia="仿宋" w:hAnsi="仿宋" w:cs="仿宋_GB2312" w:hint="eastAsia"/>
          <w:sz w:val="32"/>
          <w:szCs w:val="32"/>
        </w:rPr>
        <w:t>报学院审批）</w:t>
      </w:r>
      <w:r w:rsidR="000F0DBE">
        <w:rPr>
          <w:rFonts w:ascii="仿宋" w:eastAsia="仿宋" w:hAnsi="仿宋" w:cs="仿宋_GB2312" w:hint="eastAsia"/>
          <w:sz w:val="32"/>
          <w:szCs w:val="32"/>
        </w:rPr>
        <w:t>。</w:t>
      </w:r>
    </w:p>
    <w:p w:rsidR="002231A6" w:rsidRPr="003A6080" w:rsidRDefault="00887443" w:rsidP="00887443">
      <w:pPr>
        <w:spacing w:line="500" w:lineRule="exact"/>
        <w:ind w:firstLineChars="191" w:firstLine="611"/>
        <w:rPr>
          <w:rFonts w:ascii="仿宋" w:eastAsia="仿宋" w:hAnsi="仿宋" w:cs="仿宋_GB2312"/>
          <w:sz w:val="32"/>
          <w:szCs w:val="32"/>
        </w:rPr>
      </w:pPr>
      <w:r>
        <w:rPr>
          <w:rFonts w:ascii="仿宋" w:eastAsia="仿宋" w:hAnsi="仿宋" w:cs="仿宋_GB2312" w:hint="eastAsia"/>
          <w:sz w:val="32"/>
          <w:szCs w:val="32"/>
        </w:rPr>
        <w:t>(2)</w:t>
      </w:r>
      <w:r w:rsidR="002231A6" w:rsidRPr="00E02C7B">
        <w:rPr>
          <w:rFonts w:ascii="仿宋" w:eastAsia="仿宋" w:hAnsi="仿宋" w:cs="仿宋_GB2312" w:hint="eastAsia"/>
          <w:sz w:val="32"/>
          <w:szCs w:val="32"/>
        </w:rPr>
        <w:t>因人事变动，目前</w:t>
      </w:r>
      <w:r w:rsidR="002231A6">
        <w:rPr>
          <w:rFonts w:ascii="仿宋" w:eastAsia="仿宋" w:hAnsi="仿宋" w:cs="仿宋_GB2312" w:hint="eastAsia"/>
          <w:sz w:val="32"/>
          <w:szCs w:val="32"/>
        </w:rPr>
        <w:t>正</w:t>
      </w:r>
      <w:r w:rsidR="002231A6" w:rsidRPr="00E02C7B">
        <w:rPr>
          <w:rFonts w:ascii="仿宋" w:eastAsia="仿宋" w:hAnsi="仿宋" w:cs="仿宋_GB2312" w:hint="eastAsia"/>
          <w:sz w:val="32"/>
          <w:szCs w:val="32"/>
        </w:rPr>
        <w:t>办理离职或离岗手续</w:t>
      </w:r>
      <w:r w:rsidR="00CF6B0B">
        <w:rPr>
          <w:rFonts w:ascii="仿宋" w:eastAsia="仿宋" w:hAnsi="仿宋" w:cs="仿宋_GB2312" w:hint="eastAsia"/>
          <w:sz w:val="32"/>
          <w:szCs w:val="32"/>
        </w:rPr>
        <w:t>。</w:t>
      </w:r>
    </w:p>
    <w:p w:rsidR="00887443" w:rsidRDefault="00887443" w:rsidP="000F0DBE">
      <w:pPr>
        <w:spacing w:line="500" w:lineRule="exact"/>
        <w:ind w:firstLineChars="191" w:firstLine="611"/>
        <w:rPr>
          <w:rFonts w:ascii="仿宋" w:eastAsia="仿宋" w:hAnsi="仿宋" w:cs="仿宋_GB2312"/>
          <w:sz w:val="32"/>
          <w:szCs w:val="32"/>
        </w:rPr>
      </w:pPr>
      <w:r>
        <w:rPr>
          <w:rFonts w:ascii="仿宋" w:eastAsia="仿宋" w:hAnsi="仿宋" w:cs="仿宋_GB2312" w:hint="eastAsia"/>
          <w:sz w:val="32"/>
          <w:szCs w:val="32"/>
        </w:rPr>
        <w:t>(3)</w:t>
      </w:r>
      <w:r w:rsidR="002231A6">
        <w:rPr>
          <w:rFonts w:ascii="仿宋" w:eastAsia="仿宋" w:hAnsi="仿宋" w:cs="仿宋_GB2312" w:hint="eastAsia"/>
          <w:sz w:val="32"/>
          <w:szCs w:val="32"/>
        </w:rPr>
        <w:t>近三年内未发表一篇以浙江大学为第一作者单位、以第一或通讯作者的SCI收录论文（招收专业学位除外）</w:t>
      </w:r>
      <w:r w:rsidR="00CF6B0B">
        <w:rPr>
          <w:rFonts w:ascii="仿宋" w:eastAsia="仿宋" w:hAnsi="仿宋" w:cs="仿宋_GB2312" w:hint="eastAsia"/>
          <w:sz w:val="32"/>
          <w:szCs w:val="32"/>
        </w:rPr>
        <w:t>。</w:t>
      </w:r>
    </w:p>
    <w:p w:rsidR="00257D03" w:rsidRDefault="00257D03" w:rsidP="000F0DBE">
      <w:pPr>
        <w:spacing w:line="500" w:lineRule="exact"/>
        <w:ind w:firstLineChars="191" w:firstLine="611"/>
        <w:rPr>
          <w:rFonts w:ascii="仿宋" w:eastAsia="仿宋" w:hAnsi="仿宋" w:cs="仿宋_GB2312"/>
          <w:sz w:val="32"/>
          <w:szCs w:val="32"/>
        </w:rPr>
      </w:pPr>
      <w:r>
        <w:rPr>
          <w:rFonts w:ascii="仿宋" w:eastAsia="仿宋" w:hAnsi="仿宋" w:cs="仿宋_GB2312" w:hint="eastAsia"/>
          <w:sz w:val="32"/>
          <w:szCs w:val="32"/>
        </w:rPr>
        <w:t>(4)无独立科研项目</w:t>
      </w:r>
      <w:r w:rsidR="00CF6B0B">
        <w:rPr>
          <w:rFonts w:ascii="仿宋" w:eastAsia="仿宋" w:hAnsi="仿宋" w:cs="仿宋_GB2312" w:hint="eastAsia"/>
          <w:sz w:val="32"/>
          <w:szCs w:val="32"/>
        </w:rPr>
        <w:t>的。</w:t>
      </w:r>
    </w:p>
    <w:p w:rsidR="002231A6" w:rsidRDefault="00887443" w:rsidP="000F0DBE">
      <w:pPr>
        <w:spacing w:line="500" w:lineRule="exact"/>
        <w:ind w:firstLineChars="191" w:firstLine="611"/>
        <w:rPr>
          <w:rFonts w:ascii="仿宋" w:eastAsia="仿宋" w:hAnsi="仿宋"/>
          <w:sz w:val="32"/>
          <w:szCs w:val="32"/>
        </w:rPr>
      </w:pPr>
      <w:r>
        <w:rPr>
          <w:rFonts w:ascii="仿宋" w:eastAsia="仿宋" w:hAnsi="仿宋" w:cs="仿宋_GB2312" w:hint="eastAsia"/>
          <w:sz w:val="32"/>
          <w:szCs w:val="32"/>
        </w:rPr>
        <w:t>(</w:t>
      </w:r>
      <w:r w:rsidR="00257D03">
        <w:rPr>
          <w:rFonts w:ascii="仿宋" w:eastAsia="仿宋" w:hAnsi="仿宋" w:cs="仿宋_GB2312" w:hint="eastAsia"/>
          <w:sz w:val="32"/>
          <w:szCs w:val="32"/>
        </w:rPr>
        <w:t>5</w:t>
      </w:r>
      <w:r>
        <w:rPr>
          <w:rFonts w:ascii="仿宋" w:eastAsia="仿宋" w:hAnsi="仿宋" w:cs="仿宋_GB2312" w:hint="eastAsia"/>
          <w:sz w:val="32"/>
          <w:szCs w:val="32"/>
        </w:rPr>
        <w:t>)</w:t>
      </w:r>
      <w:r w:rsidRPr="00CD7A8B">
        <w:rPr>
          <w:rFonts w:ascii="仿宋" w:eastAsia="仿宋" w:hAnsi="仿宋" w:hint="eastAsia"/>
          <w:sz w:val="32"/>
          <w:szCs w:val="32"/>
        </w:rPr>
        <w:t>科研经费不足的</w:t>
      </w:r>
      <w:r w:rsidR="00CF6B0B">
        <w:rPr>
          <w:rFonts w:ascii="仿宋" w:eastAsia="仿宋" w:hAnsi="仿宋" w:hint="eastAsia"/>
          <w:sz w:val="32"/>
          <w:szCs w:val="32"/>
        </w:rPr>
        <w:t>。</w:t>
      </w:r>
    </w:p>
    <w:p w:rsidR="00887443" w:rsidRPr="002B33A3" w:rsidRDefault="00887443" w:rsidP="007277EB">
      <w:pPr>
        <w:spacing w:line="480" w:lineRule="exact"/>
        <w:rPr>
          <w:rFonts w:ascii="仿宋" w:eastAsia="仿宋" w:hAnsi="仿宋"/>
          <w:sz w:val="32"/>
          <w:szCs w:val="32"/>
        </w:rPr>
      </w:pPr>
      <w:r w:rsidRPr="002B33A3">
        <w:rPr>
          <w:rFonts w:ascii="仿宋" w:eastAsia="仿宋" w:hAnsi="仿宋" w:hint="eastAsia"/>
          <w:sz w:val="32"/>
          <w:szCs w:val="32"/>
        </w:rPr>
        <w:t>科研经费要求：</w:t>
      </w:r>
    </w:p>
    <w:p w:rsidR="00887443" w:rsidRPr="00CD7A8B" w:rsidRDefault="00887443" w:rsidP="007A3C6B">
      <w:pPr>
        <w:pStyle w:val="ae"/>
        <w:numPr>
          <w:ilvl w:val="0"/>
          <w:numId w:val="2"/>
        </w:numPr>
        <w:spacing w:line="480" w:lineRule="exact"/>
        <w:ind w:firstLineChars="0"/>
        <w:rPr>
          <w:rFonts w:ascii="仿宋" w:eastAsia="仿宋" w:hAnsi="仿宋"/>
          <w:sz w:val="32"/>
          <w:szCs w:val="32"/>
        </w:rPr>
      </w:pPr>
      <w:r w:rsidRPr="00CD7A8B">
        <w:rPr>
          <w:rFonts w:ascii="仿宋" w:eastAsia="仿宋" w:hAnsi="仿宋" w:hint="eastAsia"/>
          <w:sz w:val="32"/>
          <w:szCs w:val="32"/>
        </w:rPr>
        <w:t>每招收1名三年制的博士生</w:t>
      </w:r>
      <w:bookmarkStart w:id="2" w:name="OLE_LINK3"/>
      <w:bookmarkStart w:id="3" w:name="OLE_LINK4"/>
      <w:bookmarkStart w:id="4" w:name="OLE_LINK5"/>
      <w:bookmarkStart w:id="5" w:name="OLE_LINK6"/>
      <w:r w:rsidR="007A3C6B">
        <w:rPr>
          <w:rFonts w:ascii="仿宋" w:eastAsia="仿宋" w:hAnsi="仿宋" w:hint="eastAsia"/>
          <w:sz w:val="32"/>
          <w:szCs w:val="32"/>
        </w:rPr>
        <w:t>有实到</w:t>
      </w:r>
      <w:r w:rsidRPr="00CD7A8B">
        <w:rPr>
          <w:rFonts w:ascii="仿宋" w:eastAsia="仿宋" w:hAnsi="仿宋" w:hint="eastAsia"/>
          <w:sz w:val="32"/>
          <w:szCs w:val="32"/>
        </w:rPr>
        <w:t>科研经费</w:t>
      </w:r>
      <w:r w:rsidR="007A3C6B">
        <w:rPr>
          <w:rFonts w:ascii="仿宋" w:eastAsia="仿宋" w:hAnsi="仿宋" w:hint="eastAsia"/>
          <w:sz w:val="32"/>
          <w:szCs w:val="32"/>
        </w:rPr>
        <w:t>余额</w:t>
      </w:r>
      <w:r w:rsidRPr="00CD7A8B">
        <w:rPr>
          <w:rFonts w:ascii="仿宋" w:eastAsia="仿宋" w:hAnsi="仿宋" w:hint="eastAsia"/>
          <w:sz w:val="32"/>
          <w:szCs w:val="32"/>
        </w:rPr>
        <w:t>25万元</w:t>
      </w:r>
      <w:bookmarkEnd w:id="2"/>
      <w:bookmarkEnd w:id="3"/>
      <w:bookmarkEnd w:id="4"/>
      <w:bookmarkEnd w:id="5"/>
      <w:r w:rsidR="007A3C6B">
        <w:rPr>
          <w:rFonts w:ascii="仿宋" w:eastAsia="仿宋" w:hAnsi="仿宋" w:hint="eastAsia"/>
          <w:sz w:val="32"/>
          <w:szCs w:val="32"/>
        </w:rPr>
        <w:t>；</w:t>
      </w:r>
      <w:r w:rsidRPr="00CD7A8B">
        <w:rPr>
          <w:rFonts w:ascii="仿宋" w:eastAsia="仿宋" w:hAnsi="仿宋" w:hint="eastAsia"/>
          <w:sz w:val="32"/>
          <w:szCs w:val="32"/>
        </w:rPr>
        <w:t>每招收1名五年制的博士生</w:t>
      </w:r>
      <w:bookmarkStart w:id="6" w:name="OLE_LINK7"/>
      <w:bookmarkStart w:id="7" w:name="OLE_LINK8"/>
      <w:bookmarkStart w:id="8" w:name="OLE_LINK9"/>
      <w:bookmarkStart w:id="9" w:name="OLE_LINK10"/>
      <w:r w:rsidR="007A3C6B">
        <w:rPr>
          <w:rFonts w:ascii="仿宋" w:eastAsia="仿宋" w:hAnsi="仿宋" w:hint="eastAsia"/>
          <w:sz w:val="32"/>
          <w:szCs w:val="32"/>
        </w:rPr>
        <w:t>有实到</w:t>
      </w:r>
      <w:r w:rsidRPr="00CD7A8B">
        <w:rPr>
          <w:rFonts w:ascii="仿宋" w:eastAsia="仿宋" w:hAnsi="仿宋" w:hint="eastAsia"/>
          <w:sz w:val="32"/>
          <w:szCs w:val="32"/>
        </w:rPr>
        <w:t>科研经费</w:t>
      </w:r>
      <w:r w:rsidR="007A3C6B">
        <w:rPr>
          <w:rFonts w:ascii="仿宋" w:eastAsia="仿宋" w:hAnsi="仿宋" w:hint="eastAsia"/>
          <w:sz w:val="32"/>
          <w:szCs w:val="32"/>
        </w:rPr>
        <w:t>余额</w:t>
      </w:r>
      <w:r w:rsidRPr="00CD7A8B">
        <w:rPr>
          <w:rFonts w:ascii="仿宋" w:eastAsia="仿宋" w:hAnsi="仿宋" w:hint="eastAsia"/>
          <w:sz w:val="32"/>
          <w:szCs w:val="32"/>
        </w:rPr>
        <w:t>40万元</w:t>
      </w:r>
      <w:bookmarkEnd w:id="6"/>
      <w:bookmarkEnd w:id="7"/>
      <w:bookmarkEnd w:id="8"/>
      <w:bookmarkEnd w:id="9"/>
      <w:r w:rsidRPr="00CD7A8B">
        <w:rPr>
          <w:rFonts w:ascii="仿宋" w:eastAsia="仿宋" w:hAnsi="仿宋" w:hint="eastAsia"/>
          <w:sz w:val="32"/>
          <w:szCs w:val="32"/>
        </w:rPr>
        <w:t>；每招收1名硕士研究生</w:t>
      </w:r>
      <w:r w:rsidR="007A3C6B">
        <w:rPr>
          <w:rFonts w:ascii="仿宋" w:eastAsia="仿宋" w:hAnsi="仿宋" w:hint="eastAsia"/>
          <w:sz w:val="32"/>
          <w:szCs w:val="32"/>
        </w:rPr>
        <w:t>有实到</w:t>
      </w:r>
      <w:r w:rsidRPr="00CD7A8B">
        <w:rPr>
          <w:rFonts w:ascii="仿宋" w:eastAsia="仿宋" w:hAnsi="仿宋" w:hint="eastAsia"/>
          <w:sz w:val="32"/>
          <w:szCs w:val="32"/>
        </w:rPr>
        <w:t>科研经费</w:t>
      </w:r>
      <w:r w:rsidR="007A3C6B">
        <w:rPr>
          <w:rFonts w:ascii="仿宋" w:eastAsia="仿宋" w:hAnsi="仿宋" w:hint="eastAsia"/>
          <w:sz w:val="32"/>
          <w:szCs w:val="32"/>
        </w:rPr>
        <w:t>余额</w:t>
      </w:r>
      <w:r w:rsidRPr="00CD7A8B">
        <w:rPr>
          <w:rFonts w:ascii="仿宋" w:eastAsia="仿宋" w:hAnsi="仿宋" w:hint="eastAsia"/>
          <w:sz w:val="32"/>
          <w:szCs w:val="32"/>
        </w:rPr>
        <w:t>15万元。</w:t>
      </w:r>
    </w:p>
    <w:p w:rsidR="00887443" w:rsidRPr="00CD7A8B" w:rsidRDefault="00887443" w:rsidP="007A3C6B">
      <w:pPr>
        <w:pStyle w:val="ae"/>
        <w:numPr>
          <w:ilvl w:val="0"/>
          <w:numId w:val="2"/>
        </w:numPr>
        <w:spacing w:line="480" w:lineRule="exact"/>
        <w:ind w:firstLineChars="0"/>
        <w:rPr>
          <w:rFonts w:ascii="仿宋" w:eastAsia="仿宋" w:hAnsi="仿宋"/>
          <w:sz w:val="32"/>
          <w:szCs w:val="32"/>
        </w:rPr>
      </w:pPr>
      <w:r w:rsidRPr="00CD7A8B">
        <w:rPr>
          <w:rFonts w:ascii="仿宋" w:eastAsia="仿宋" w:hAnsi="仿宋" w:hint="eastAsia"/>
          <w:sz w:val="32"/>
          <w:szCs w:val="32"/>
        </w:rPr>
        <w:t>科研经费</w:t>
      </w:r>
      <w:r w:rsidR="007A3C6B">
        <w:rPr>
          <w:rFonts w:ascii="仿宋" w:eastAsia="仿宋" w:hAnsi="仿宋" w:hint="eastAsia"/>
          <w:sz w:val="32"/>
          <w:szCs w:val="32"/>
        </w:rPr>
        <w:t>指</w:t>
      </w:r>
      <w:r w:rsidRPr="00CD7A8B">
        <w:rPr>
          <w:rFonts w:ascii="仿宋" w:eastAsia="仿宋" w:hAnsi="仿宋" w:hint="eastAsia"/>
          <w:sz w:val="32"/>
          <w:szCs w:val="32"/>
        </w:rPr>
        <w:t>前三年实到本院且全额提取管理费的</w:t>
      </w:r>
      <w:r w:rsidR="007A3C6B">
        <w:rPr>
          <w:rFonts w:ascii="仿宋" w:eastAsia="仿宋" w:hAnsi="仿宋" w:hint="eastAsia"/>
          <w:sz w:val="32"/>
          <w:szCs w:val="32"/>
        </w:rPr>
        <w:t>经费</w:t>
      </w:r>
      <w:r w:rsidRPr="00CD7A8B">
        <w:rPr>
          <w:rFonts w:ascii="仿宋" w:eastAsia="仿宋" w:hAnsi="仿宋" w:hint="eastAsia"/>
          <w:sz w:val="32"/>
          <w:szCs w:val="32"/>
        </w:rPr>
        <w:t>。</w:t>
      </w:r>
    </w:p>
    <w:p w:rsidR="00CF6B0B" w:rsidRDefault="00887443" w:rsidP="00887443">
      <w:pPr>
        <w:pStyle w:val="ae"/>
        <w:spacing w:line="480" w:lineRule="exact"/>
        <w:ind w:left="851" w:firstLineChars="0" w:firstLine="0"/>
        <w:rPr>
          <w:rFonts w:ascii="仿宋" w:eastAsia="仿宋" w:hAnsi="仿宋"/>
          <w:sz w:val="32"/>
          <w:szCs w:val="32"/>
        </w:rPr>
      </w:pPr>
      <w:r>
        <w:rPr>
          <w:rFonts w:ascii="仿宋" w:eastAsia="仿宋" w:hAnsi="仿宋" w:cs="仿宋_GB2312" w:hint="eastAsia"/>
          <w:sz w:val="32"/>
          <w:szCs w:val="32"/>
        </w:rPr>
        <w:t>③</w:t>
      </w:r>
      <w:r w:rsidR="00CF6B0B">
        <w:rPr>
          <w:rFonts w:ascii="仿宋" w:eastAsia="仿宋" w:hAnsi="仿宋" w:cs="仿宋_GB2312" w:hint="eastAsia"/>
          <w:sz w:val="32"/>
          <w:szCs w:val="32"/>
        </w:rPr>
        <w:t>科研经费余额是指</w:t>
      </w:r>
      <w:r w:rsidRPr="00CD7A8B">
        <w:rPr>
          <w:rFonts w:ascii="仿宋" w:eastAsia="仿宋" w:hAnsi="仿宋" w:hint="eastAsia"/>
          <w:sz w:val="32"/>
          <w:szCs w:val="32"/>
        </w:rPr>
        <w:t>前三年实到的科研</w:t>
      </w:r>
      <w:r w:rsidR="00CF6B0B">
        <w:rPr>
          <w:rFonts w:ascii="仿宋" w:eastAsia="仿宋" w:hAnsi="仿宋" w:hint="eastAsia"/>
          <w:sz w:val="32"/>
          <w:szCs w:val="32"/>
        </w:rPr>
        <w:t>经</w:t>
      </w:r>
      <w:r w:rsidRPr="00CD7A8B">
        <w:rPr>
          <w:rFonts w:ascii="仿宋" w:eastAsia="仿宋" w:hAnsi="仿宋" w:hint="eastAsia"/>
          <w:sz w:val="32"/>
          <w:szCs w:val="32"/>
        </w:rPr>
        <w:t>费扣除前三年已招</w:t>
      </w:r>
      <w:r w:rsidR="00CF6B0B">
        <w:rPr>
          <w:rFonts w:ascii="仿宋" w:eastAsia="仿宋" w:hAnsi="仿宋" w:hint="eastAsia"/>
          <w:sz w:val="32"/>
          <w:szCs w:val="32"/>
        </w:rPr>
        <w:t>研究生</w:t>
      </w:r>
      <w:r w:rsidRPr="00CD7A8B">
        <w:rPr>
          <w:rFonts w:ascii="仿宋" w:eastAsia="仿宋" w:hAnsi="仿宋" w:hint="eastAsia"/>
          <w:sz w:val="32"/>
          <w:szCs w:val="32"/>
        </w:rPr>
        <w:t>使用过的经费额度后的余额。</w:t>
      </w:r>
    </w:p>
    <w:p w:rsidR="00887443" w:rsidRPr="00CD7A8B" w:rsidRDefault="00CF6B0B" w:rsidP="00CF6B0B">
      <w:pPr>
        <w:pStyle w:val="ae"/>
        <w:spacing w:line="480" w:lineRule="exact"/>
        <w:ind w:firstLine="640"/>
        <w:rPr>
          <w:rFonts w:ascii="仿宋" w:eastAsia="仿宋" w:hAnsi="仿宋"/>
          <w:sz w:val="32"/>
          <w:szCs w:val="32"/>
        </w:rPr>
      </w:pPr>
      <w:r>
        <w:rPr>
          <w:rFonts w:ascii="仿宋" w:eastAsia="仿宋" w:hAnsi="仿宋" w:hint="eastAsia"/>
          <w:sz w:val="32"/>
          <w:szCs w:val="32"/>
        </w:rPr>
        <w:t>9.</w:t>
      </w:r>
      <w:r w:rsidR="00887443" w:rsidRPr="00CD7A8B">
        <w:rPr>
          <w:rFonts w:ascii="仿宋" w:eastAsia="仿宋" w:hAnsi="仿宋" w:hint="eastAsia"/>
          <w:sz w:val="32"/>
          <w:szCs w:val="32"/>
        </w:rPr>
        <w:t>统一使用经费的团队可以团队经费总量和团队招收的研究生总量来计算。</w:t>
      </w:r>
    </w:p>
    <w:p w:rsidR="002231A6" w:rsidRDefault="00CF6B0B" w:rsidP="003412F6">
      <w:pPr>
        <w:widowControl/>
        <w:snapToGrid w:val="0"/>
        <w:spacing w:line="480" w:lineRule="exact"/>
        <w:ind w:firstLineChars="200" w:firstLine="600"/>
        <w:jc w:val="left"/>
        <w:rPr>
          <w:rFonts w:ascii="仿宋" w:eastAsia="仿宋" w:hAnsi="仿宋" w:cs="仿宋_GB2312"/>
          <w:sz w:val="32"/>
          <w:szCs w:val="32"/>
        </w:rPr>
      </w:pPr>
      <w:r>
        <w:rPr>
          <w:rFonts w:ascii="仿宋_GB2312" w:eastAsia="仿宋_GB2312" w:hAnsi="宋体" w:hint="eastAsia"/>
          <w:color w:val="000000"/>
          <w:kern w:val="0"/>
          <w:sz w:val="30"/>
          <w:szCs w:val="30"/>
        </w:rPr>
        <w:t>10</w:t>
      </w:r>
      <w:r w:rsidR="003412F6">
        <w:rPr>
          <w:rFonts w:ascii="仿宋_GB2312" w:eastAsia="仿宋_GB2312" w:hAnsi="宋体" w:hint="eastAsia"/>
          <w:color w:val="000000"/>
          <w:kern w:val="0"/>
          <w:sz w:val="30"/>
          <w:szCs w:val="30"/>
        </w:rPr>
        <w:t>.</w:t>
      </w:r>
      <w:r w:rsidR="003412F6" w:rsidRPr="00E02C7B">
        <w:rPr>
          <w:rFonts w:ascii="仿宋" w:eastAsia="仿宋" w:hAnsi="仿宋" w:cs="仿宋_GB2312" w:hint="eastAsia"/>
          <w:sz w:val="32"/>
          <w:szCs w:val="32"/>
        </w:rPr>
        <w:t>推广岗位导师只招收全日制专业学位研究生</w:t>
      </w:r>
      <w:r w:rsidR="003412F6">
        <w:rPr>
          <w:rFonts w:ascii="仿宋" w:eastAsia="仿宋" w:hAnsi="仿宋" w:cs="仿宋_GB2312" w:hint="eastAsia"/>
          <w:sz w:val="32"/>
          <w:szCs w:val="32"/>
        </w:rPr>
        <w:t>；</w:t>
      </w:r>
      <w:r w:rsidR="003412F6" w:rsidRPr="00E02C7B">
        <w:rPr>
          <w:rFonts w:ascii="仿宋" w:eastAsia="仿宋" w:hAnsi="仿宋" w:cs="仿宋_GB2312" w:hint="eastAsia"/>
          <w:sz w:val="32"/>
          <w:szCs w:val="32"/>
        </w:rPr>
        <w:t>具有专业学位招生资格的教学科研岗教师招收专业学位研究生必须是农业部产业岗位科学家或具有应用推广类在研科研项目</w:t>
      </w:r>
      <w:r w:rsidR="003412F6">
        <w:rPr>
          <w:rFonts w:ascii="仿宋" w:eastAsia="仿宋" w:hAnsi="仿宋" w:cs="仿宋_GB2312" w:hint="eastAsia"/>
          <w:sz w:val="32"/>
          <w:szCs w:val="32"/>
        </w:rPr>
        <w:t>，</w:t>
      </w:r>
      <w:r w:rsidR="003412F6" w:rsidRPr="00E02C7B">
        <w:rPr>
          <w:rFonts w:ascii="仿宋" w:eastAsia="仿宋" w:hAnsi="仿宋" w:cs="仿宋_GB2312" w:hint="eastAsia"/>
          <w:sz w:val="32"/>
          <w:szCs w:val="32"/>
        </w:rPr>
        <w:t>且近三年到款的应用推广类科研总经费达到45万元。</w:t>
      </w:r>
    </w:p>
    <w:p w:rsidR="003412F6" w:rsidRPr="002231A6" w:rsidRDefault="00CF6B0B" w:rsidP="003412F6">
      <w:pPr>
        <w:widowControl/>
        <w:snapToGrid w:val="0"/>
        <w:spacing w:line="480" w:lineRule="exact"/>
        <w:ind w:firstLineChars="200" w:firstLine="640"/>
        <w:jc w:val="left"/>
        <w:rPr>
          <w:rFonts w:ascii="仿宋_GB2312" w:eastAsia="仿宋_GB2312" w:hAnsi="宋体"/>
          <w:color w:val="000000"/>
          <w:kern w:val="0"/>
          <w:sz w:val="30"/>
          <w:szCs w:val="30"/>
        </w:rPr>
      </w:pPr>
      <w:r>
        <w:rPr>
          <w:rFonts w:ascii="仿宋" w:eastAsia="仿宋" w:hAnsi="仿宋" w:cs="仿宋_GB2312" w:hint="eastAsia"/>
          <w:sz w:val="32"/>
          <w:szCs w:val="32"/>
        </w:rPr>
        <w:t>11</w:t>
      </w:r>
      <w:r w:rsidR="003412F6">
        <w:rPr>
          <w:rFonts w:ascii="仿宋" w:eastAsia="仿宋" w:hAnsi="仿宋" w:cs="仿宋_GB2312" w:hint="eastAsia"/>
          <w:sz w:val="32"/>
          <w:szCs w:val="32"/>
        </w:rPr>
        <w:t>.</w:t>
      </w:r>
      <w:r w:rsidR="003412F6" w:rsidRPr="00E02C7B">
        <w:rPr>
          <w:rFonts w:ascii="仿宋" w:eastAsia="仿宋" w:hAnsi="仿宋" w:cs="仿宋_GB2312" w:hint="eastAsia"/>
          <w:sz w:val="32"/>
          <w:szCs w:val="32"/>
        </w:rPr>
        <w:t>招收专业学位研究生的教师须填写《全日制专业学位研究生招生申请表》，并按照教育部教研〔2009〕1号《教育部关于做好全日制硕士专业学位研究生培养工作的若干意见》等文件精神，明确培养计划、落实实习单位及内容，以确保全日制专业学位研究生的培养质量。</w:t>
      </w:r>
    </w:p>
    <w:p w:rsidR="00B864E7" w:rsidRDefault="00B864E7" w:rsidP="00575225">
      <w:pPr>
        <w:widowControl/>
        <w:snapToGrid w:val="0"/>
        <w:spacing w:beforeLines="50" w:line="480" w:lineRule="exact"/>
        <w:jc w:val="left"/>
        <w:rPr>
          <w:rFonts w:ascii="仿宋_GB2312" w:eastAsia="仿宋_GB2312" w:hAnsi="宋体" w:cs="宋体"/>
          <w:b/>
          <w:color w:val="000000"/>
          <w:kern w:val="0"/>
          <w:sz w:val="30"/>
          <w:szCs w:val="30"/>
        </w:rPr>
      </w:pPr>
      <w:r>
        <w:rPr>
          <w:rFonts w:ascii="仿宋_GB2312" w:eastAsia="仿宋_GB2312" w:hAnsi="宋体" w:cs="宋体" w:hint="eastAsia"/>
          <w:b/>
          <w:color w:val="000000"/>
          <w:kern w:val="0"/>
          <w:sz w:val="30"/>
          <w:szCs w:val="30"/>
        </w:rPr>
        <w:t>五、信息公示</w:t>
      </w:r>
    </w:p>
    <w:p w:rsidR="00BD0789" w:rsidRDefault="00B864E7" w:rsidP="00B367B5">
      <w:pPr>
        <w:widowControl/>
        <w:snapToGrid w:val="0"/>
        <w:spacing w:line="480" w:lineRule="exact"/>
        <w:ind w:firstLineChars="200" w:firstLine="60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免试推荐</w:t>
      </w:r>
      <w:r w:rsidR="00104A8B" w:rsidRPr="009C0F60">
        <w:rPr>
          <w:rFonts w:ascii="仿宋_GB2312" w:eastAsia="仿宋_GB2312" w:hAnsi="宋体" w:cs="宋体" w:hint="eastAsia"/>
          <w:color w:val="000000"/>
          <w:kern w:val="0"/>
          <w:sz w:val="30"/>
          <w:szCs w:val="30"/>
        </w:rPr>
        <w:t>研究生</w:t>
      </w:r>
      <w:r>
        <w:rPr>
          <w:rFonts w:ascii="仿宋_GB2312" w:eastAsia="仿宋_GB2312" w:hAnsi="宋体" w:cs="宋体" w:hint="eastAsia"/>
          <w:color w:val="000000"/>
          <w:kern w:val="0"/>
          <w:sz w:val="30"/>
          <w:szCs w:val="30"/>
        </w:rPr>
        <w:t>接收工作完成后，农业与生物技术学院</w:t>
      </w:r>
      <w:r w:rsidR="00104A8B" w:rsidRPr="009C0F60">
        <w:rPr>
          <w:rFonts w:ascii="仿宋_GB2312" w:eastAsia="仿宋_GB2312" w:hAnsi="宋体" w:cs="宋体" w:hint="eastAsia"/>
          <w:color w:val="000000"/>
          <w:kern w:val="0"/>
          <w:sz w:val="30"/>
          <w:szCs w:val="30"/>
        </w:rPr>
        <w:t>将</w:t>
      </w:r>
      <w:r w:rsidR="00BD0789" w:rsidRPr="009C0F60">
        <w:rPr>
          <w:rFonts w:ascii="仿宋_GB2312" w:eastAsia="仿宋_GB2312" w:hAnsi="宋体" w:cs="宋体" w:hint="eastAsia"/>
          <w:color w:val="000000"/>
          <w:kern w:val="0"/>
          <w:sz w:val="30"/>
          <w:szCs w:val="30"/>
        </w:rPr>
        <w:t>对</w:t>
      </w:r>
      <w:r w:rsidR="00F40E8A">
        <w:rPr>
          <w:rFonts w:ascii="仿宋_GB2312" w:eastAsia="仿宋_GB2312" w:hAnsi="宋体" w:cs="宋体" w:hint="eastAsia"/>
          <w:color w:val="000000"/>
          <w:kern w:val="0"/>
          <w:sz w:val="30"/>
          <w:szCs w:val="30"/>
        </w:rPr>
        <w:t>预录取研究生</w:t>
      </w:r>
      <w:r w:rsidR="00BD0789" w:rsidRPr="009C0F60">
        <w:rPr>
          <w:rFonts w:ascii="仿宋_GB2312" w:eastAsia="仿宋_GB2312" w:hAnsi="宋体" w:cs="宋体" w:hint="eastAsia"/>
          <w:color w:val="000000"/>
          <w:kern w:val="0"/>
          <w:sz w:val="30"/>
          <w:szCs w:val="30"/>
        </w:rPr>
        <w:t>名单</w:t>
      </w:r>
      <w:r>
        <w:rPr>
          <w:rFonts w:ascii="仿宋_GB2312" w:eastAsia="仿宋_GB2312" w:hAnsi="宋体" w:cs="宋体" w:hint="eastAsia"/>
          <w:color w:val="000000"/>
          <w:kern w:val="0"/>
          <w:sz w:val="30"/>
          <w:szCs w:val="30"/>
        </w:rPr>
        <w:t>在学院主页</w:t>
      </w:r>
      <w:r w:rsidR="00BD0789" w:rsidRPr="009C0F60">
        <w:rPr>
          <w:rFonts w:ascii="仿宋_GB2312" w:eastAsia="仿宋_GB2312" w:hAnsi="宋体" w:cs="宋体" w:hint="eastAsia"/>
          <w:color w:val="000000"/>
          <w:kern w:val="0"/>
          <w:sz w:val="30"/>
          <w:szCs w:val="30"/>
        </w:rPr>
        <w:t>进行公示，公示时间不少于10个工作日，公示</w:t>
      </w:r>
      <w:r w:rsidR="00BD0789" w:rsidRPr="009C0F60">
        <w:rPr>
          <w:rFonts w:ascii="仿宋_GB2312" w:eastAsia="仿宋_GB2312" w:hAnsi="宋体" w:cs="宋体" w:hint="eastAsia"/>
          <w:color w:val="000000"/>
          <w:kern w:val="0"/>
          <w:sz w:val="30"/>
          <w:szCs w:val="30"/>
        </w:rPr>
        <w:lastRenderedPageBreak/>
        <w:t>期间</w:t>
      </w:r>
      <w:r>
        <w:rPr>
          <w:rFonts w:ascii="仿宋_GB2312" w:eastAsia="仿宋_GB2312" w:hAnsi="宋体" w:cs="宋体" w:hint="eastAsia"/>
          <w:color w:val="000000"/>
          <w:kern w:val="0"/>
          <w:sz w:val="30"/>
          <w:szCs w:val="30"/>
        </w:rPr>
        <w:t>如对公示对象存在异议，可以通过书面、电话或邮件等形式向学院推免遴选工作领导小组反映。</w:t>
      </w:r>
    </w:p>
    <w:p w:rsidR="00D40EF5" w:rsidRDefault="00D40EF5" w:rsidP="00575225">
      <w:pPr>
        <w:widowControl/>
        <w:snapToGrid w:val="0"/>
        <w:spacing w:beforeLines="50" w:line="480" w:lineRule="exact"/>
        <w:jc w:val="left"/>
        <w:rPr>
          <w:rFonts w:ascii="仿宋_GB2312" w:eastAsia="仿宋_GB2312" w:hAnsi="宋体" w:cs="宋体"/>
          <w:b/>
          <w:color w:val="000000"/>
          <w:kern w:val="0"/>
          <w:sz w:val="30"/>
          <w:szCs w:val="30"/>
        </w:rPr>
      </w:pPr>
      <w:r w:rsidRPr="00D40EF5">
        <w:rPr>
          <w:rFonts w:ascii="仿宋_GB2312" w:eastAsia="仿宋_GB2312" w:hAnsi="宋体" w:cs="宋体" w:hint="eastAsia"/>
          <w:b/>
          <w:color w:val="000000"/>
          <w:kern w:val="0"/>
          <w:sz w:val="30"/>
          <w:szCs w:val="30"/>
        </w:rPr>
        <w:t>六、日程安排</w:t>
      </w:r>
    </w:p>
    <w:p w:rsidR="00D40EF5" w:rsidRPr="002A1E33" w:rsidRDefault="00B63C25" w:rsidP="00B367B5">
      <w:pPr>
        <w:widowControl/>
        <w:snapToGrid w:val="0"/>
        <w:spacing w:line="480" w:lineRule="exact"/>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8</w:t>
      </w:r>
      <w:r w:rsidR="00D40EF5" w:rsidRPr="002A1E33">
        <w:rPr>
          <w:rFonts w:ascii="仿宋_GB2312" w:eastAsia="仿宋_GB2312" w:hAnsi="宋体" w:cs="宋体" w:hint="eastAsia"/>
          <w:color w:val="000000"/>
          <w:kern w:val="0"/>
          <w:sz w:val="30"/>
          <w:szCs w:val="30"/>
        </w:rPr>
        <w:t>月</w:t>
      </w:r>
      <w:r>
        <w:rPr>
          <w:rFonts w:ascii="仿宋_GB2312" w:eastAsia="仿宋_GB2312" w:hAnsi="宋体" w:cs="宋体" w:hint="eastAsia"/>
          <w:color w:val="000000"/>
          <w:kern w:val="0"/>
          <w:sz w:val="30"/>
          <w:szCs w:val="30"/>
        </w:rPr>
        <w:t>10</w:t>
      </w:r>
      <w:r w:rsidR="00D40EF5" w:rsidRPr="002A1E33">
        <w:rPr>
          <w:rFonts w:ascii="仿宋_GB2312" w:eastAsia="仿宋_GB2312" w:hAnsi="宋体" w:cs="宋体" w:hint="eastAsia"/>
          <w:color w:val="000000"/>
          <w:kern w:val="0"/>
          <w:sz w:val="30"/>
          <w:szCs w:val="30"/>
        </w:rPr>
        <w:t>日</w:t>
      </w:r>
      <w:r>
        <w:rPr>
          <w:rFonts w:ascii="仿宋_GB2312" w:eastAsia="仿宋_GB2312" w:hAnsi="宋体" w:cs="宋体" w:hint="eastAsia"/>
          <w:color w:val="000000"/>
          <w:kern w:val="0"/>
          <w:sz w:val="30"/>
          <w:szCs w:val="30"/>
        </w:rPr>
        <w:t>-9月</w:t>
      </w:r>
      <w:r w:rsidR="007F5E99">
        <w:rPr>
          <w:rFonts w:ascii="仿宋_GB2312" w:eastAsia="仿宋_GB2312" w:hAnsi="宋体" w:cs="宋体" w:hint="eastAsia"/>
          <w:color w:val="000000"/>
          <w:kern w:val="0"/>
          <w:sz w:val="30"/>
          <w:szCs w:val="30"/>
        </w:rPr>
        <w:t>18</w:t>
      </w:r>
      <w:r w:rsidR="00D40EF5" w:rsidRPr="002A1E33">
        <w:rPr>
          <w:rFonts w:ascii="仿宋_GB2312" w:eastAsia="仿宋_GB2312" w:hAnsi="宋体" w:cs="宋体" w:hint="eastAsia"/>
          <w:color w:val="000000"/>
          <w:kern w:val="0"/>
          <w:sz w:val="30"/>
          <w:szCs w:val="30"/>
        </w:rPr>
        <w:t>日  考生登录浙江大学研究生招生网预申请</w:t>
      </w:r>
    </w:p>
    <w:p w:rsidR="00D40EF5" w:rsidRPr="002A1E33" w:rsidRDefault="00D40EF5" w:rsidP="00B367B5">
      <w:pPr>
        <w:widowControl/>
        <w:snapToGrid w:val="0"/>
        <w:spacing w:line="480" w:lineRule="exact"/>
        <w:jc w:val="left"/>
        <w:rPr>
          <w:rFonts w:ascii="仿宋_GB2312" w:eastAsia="仿宋_GB2312" w:hAnsi="宋体" w:cs="宋体"/>
          <w:color w:val="000000"/>
          <w:kern w:val="0"/>
          <w:sz w:val="30"/>
          <w:szCs w:val="30"/>
        </w:rPr>
      </w:pPr>
      <w:r w:rsidRPr="002A1E33">
        <w:rPr>
          <w:rFonts w:ascii="仿宋_GB2312" w:eastAsia="仿宋_GB2312" w:hAnsi="宋体" w:cs="宋体" w:hint="eastAsia"/>
          <w:color w:val="000000"/>
          <w:kern w:val="0"/>
          <w:sz w:val="30"/>
          <w:szCs w:val="30"/>
        </w:rPr>
        <w:t>9月</w:t>
      </w:r>
      <w:r w:rsidR="00575225">
        <w:rPr>
          <w:rFonts w:ascii="仿宋_GB2312" w:eastAsia="仿宋_GB2312" w:hAnsi="宋体" w:cs="宋体" w:hint="eastAsia"/>
          <w:color w:val="000000"/>
          <w:kern w:val="0"/>
          <w:sz w:val="30"/>
          <w:szCs w:val="30"/>
        </w:rPr>
        <w:t>19</w:t>
      </w:r>
      <w:r w:rsidRPr="002A1E33">
        <w:rPr>
          <w:rFonts w:ascii="仿宋_GB2312" w:eastAsia="仿宋_GB2312" w:hAnsi="宋体" w:cs="宋体" w:hint="eastAsia"/>
          <w:color w:val="000000"/>
          <w:kern w:val="0"/>
          <w:sz w:val="30"/>
          <w:szCs w:val="30"/>
        </w:rPr>
        <w:t xml:space="preserve">日  </w:t>
      </w:r>
      <w:r w:rsidR="00575225">
        <w:rPr>
          <w:rFonts w:ascii="仿宋_GB2312" w:eastAsia="仿宋_GB2312" w:hAnsi="宋体" w:cs="宋体" w:hint="eastAsia"/>
          <w:color w:val="000000"/>
          <w:kern w:val="0"/>
          <w:sz w:val="30"/>
          <w:szCs w:val="30"/>
        </w:rPr>
        <w:t>学院外校免试生接收工作会议</w:t>
      </w:r>
    </w:p>
    <w:p w:rsidR="00D40EF5" w:rsidRPr="002A1E33" w:rsidRDefault="00D40EF5" w:rsidP="00B367B5">
      <w:pPr>
        <w:widowControl/>
        <w:snapToGrid w:val="0"/>
        <w:spacing w:line="480" w:lineRule="exact"/>
        <w:jc w:val="left"/>
        <w:rPr>
          <w:rFonts w:ascii="仿宋_GB2312" w:eastAsia="仿宋_GB2312" w:hAnsi="宋体" w:cs="宋体"/>
          <w:color w:val="000000"/>
          <w:kern w:val="0"/>
          <w:sz w:val="30"/>
          <w:szCs w:val="30"/>
        </w:rPr>
      </w:pPr>
      <w:r w:rsidRPr="002A1E33">
        <w:rPr>
          <w:rFonts w:ascii="仿宋_GB2312" w:eastAsia="仿宋_GB2312" w:hAnsi="宋体" w:cs="宋体" w:hint="eastAsia"/>
          <w:color w:val="000000"/>
          <w:kern w:val="0"/>
          <w:sz w:val="30"/>
          <w:szCs w:val="30"/>
        </w:rPr>
        <w:t>9月</w:t>
      </w:r>
      <w:r w:rsidR="00575225">
        <w:rPr>
          <w:rFonts w:ascii="仿宋_GB2312" w:eastAsia="仿宋_GB2312" w:hAnsi="宋体" w:cs="宋体" w:hint="eastAsia"/>
          <w:color w:val="000000"/>
          <w:kern w:val="0"/>
          <w:sz w:val="30"/>
          <w:szCs w:val="30"/>
        </w:rPr>
        <w:t>19</w:t>
      </w:r>
      <w:r w:rsidRPr="002A1E33">
        <w:rPr>
          <w:rFonts w:ascii="仿宋_GB2312" w:eastAsia="仿宋_GB2312" w:hAnsi="宋体" w:cs="宋体" w:hint="eastAsia"/>
          <w:color w:val="000000"/>
          <w:kern w:val="0"/>
          <w:sz w:val="30"/>
          <w:szCs w:val="30"/>
        </w:rPr>
        <w:t>日</w:t>
      </w:r>
      <w:r w:rsidR="00575225">
        <w:rPr>
          <w:rFonts w:ascii="仿宋_GB2312" w:eastAsia="仿宋_GB2312" w:hAnsi="宋体" w:cs="宋体" w:hint="eastAsia"/>
          <w:color w:val="000000"/>
          <w:kern w:val="0"/>
          <w:sz w:val="30"/>
          <w:szCs w:val="30"/>
        </w:rPr>
        <w:t xml:space="preserve">  招生学科发布</w:t>
      </w:r>
      <w:r w:rsidR="00575225" w:rsidRPr="002A1E33">
        <w:rPr>
          <w:rFonts w:ascii="仿宋_GB2312" w:eastAsia="仿宋_GB2312" w:hAnsi="宋体" w:cs="宋体" w:hint="eastAsia"/>
          <w:color w:val="000000"/>
          <w:kern w:val="0"/>
          <w:sz w:val="30"/>
          <w:szCs w:val="30"/>
        </w:rPr>
        <w:t>复试时间、地点</w:t>
      </w:r>
    </w:p>
    <w:p w:rsidR="00D40EF5" w:rsidRPr="002A1E33" w:rsidRDefault="00D40EF5" w:rsidP="00B367B5">
      <w:pPr>
        <w:widowControl/>
        <w:snapToGrid w:val="0"/>
        <w:spacing w:line="480" w:lineRule="exact"/>
        <w:jc w:val="left"/>
        <w:rPr>
          <w:rFonts w:ascii="仿宋_GB2312" w:eastAsia="仿宋_GB2312" w:hAnsi="宋体" w:cs="宋体"/>
          <w:color w:val="000000"/>
          <w:kern w:val="0"/>
          <w:sz w:val="30"/>
          <w:szCs w:val="30"/>
        </w:rPr>
      </w:pPr>
      <w:r w:rsidRPr="002A1E33">
        <w:rPr>
          <w:rFonts w:ascii="仿宋_GB2312" w:eastAsia="仿宋_GB2312" w:hAnsi="宋体" w:cs="宋体" w:hint="eastAsia"/>
          <w:color w:val="000000"/>
          <w:kern w:val="0"/>
          <w:sz w:val="30"/>
          <w:szCs w:val="30"/>
        </w:rPr>
        <w:t>9月2</w:t>
      </w:r>
      <w:r w:rsidR="00575225">
        <w:rPr>
          <w:rFonts w:ascii="仿宋_GB2312" w:eastAsia="仿宋_GB2312" w:hAnsi="宋体" w:cs="宋体" w:hint="eastAsia"/>
          <w:color w:val="000000"/>
          <w:kern w:val="0"/>
          <w:sz w:val="30"/>
          <w:szCs w:val="30"/>
        </w:rPr>
        <w:t>1</w:t>
      </w:r>
      <w:r w:rsidRPr="002A1E33">
        <w:rPr>
          <w:rFonts w:ascii="仿宋_GB2312" w:eastAsia="仿宋_GB2312" w:hAnsi="宋体" w:cs="宋体" w:hint="eastAsia"/>
          <w:color w:val="000000"/>
          <w:kern w:val="0"/>
          <w:sz w:val="30"/>
          <w:szCs w:val="30"/>
        </w:rPr>
        <w:t>日</w:t>
      </w:r>
      <w:r w:rsidR="00575225">
        <w:rPr>
          <w:rFonts w:ascii="仿宋_GB2312" w:eastAsia="仿宋_GB2312" w:hAnsi="宋体" w:cs="宋体" w:hint="eastAsia"/>
          <w:color w:val="000000"/>
          <w:kern w:val="0"/>
          <w:sz w:val="30"/>
          <w:szCs w:val="30"/>
        </w:rPr>
        <w:t>前</w:t>
      </w:r>
      <w:r w:rsidRPr="002A1E33">
        <w:rPr>
          <w:rFonts w:ascii="仿宋_GB2312" w:eastAsia="仿宋_GB2312" w:hAnsi="宋体" w:cs="宋体" w:hint="eastAsia"/>
          <w:color w:val="000000"/>
          <w:kern w:val="0"/>
          <w:sz w:val="30"/>
          <w:szCs w:val="30"/>
        </w:rPr>
        <w:t xml:space="preserve">  </w:t>
      </w:r>
      <w:r w:rsidR="00575225" w:rsidRPr="002A1E33">
        <w:rPr>
          <w:rFonts w:ascii="仿宋_GB2312" w:eastAsia="仿宋_GB2312" w:hAnsi="宋体" w:cs="宋体" w:hint="eastAsia"/>
          <w:color w:val="000000"/>
          <w:kern w:val="0"/>
          <w:sz w:val="30"/>
          <w:szCs w:val="30"/>
        </w:rPr>
        <w:t>学院确定初审资格名单</w:t>
      </w:r>
    </w:p>
    <w:p w:rsidR="00D40EF5" w:rsidRPr="002A1E33" w:rsidRDefault="00D40EF5" w:rsidP="00B367B5">
      <w:pPr>
        <w:widowControl/>
        <w:snapToGrid w:val="0"/>
        <w:spacing w:line="480" w:lineRule="exact"/>
        <w:jc w:val="left"/>
        <w:rPr>
          <w:rFonts w:ascii="仿宋_GB2312" w:eastAsia="仿宋_GB2312" w:hAnsi="宋体" w:cs="宋体"/>
          <w:color w:val="000000"/>
          <w:kern w:val="0"/>
          <w:sz w:val="30"/>
          <w:szCs w:val="30"/>
        </w:rPr>
      </w:pPr>
      <w:r w:rsidRPr="002A1E33">
        <w:rPr>
          <w:rFonts w:ascii="仿宋_GB2312" w:eastAsia="仿宋_GB2312" w:hAnsi="宋体" w:cs="宋体" w:hint="eastAsia"/>
          <w:color w:val="000000"/>
          <w:kern w:val="0"/>
          <w:sz w:val="30"/>
          <w:szCs w:val="30"/>
        </w:rPr>
        <w:t>9月2</w:t>
      </w:r>
      <w:r w:rsidR="00575225">
        <w:rPr>
          <w:rFonts w:ascii="仿宋_GB2312" w:eastAsia="仿宋_GB2312" w:hAnsi="宋体" w:cs="宋体" w:hint="eastAsia"/>
          <w:color w:val="000000"/>
          <w:kern w:val="0"/>
          <w:sz w:val="30"/>
          <w:szCs w:val="30"/>
        </w:rPr>
        <w:t>2-26</w:t>
      </w:r>
      <w:r w:rsidRPr="002A1E33">
        <w:rPr>
          <w:rFonts w:ascii="仿宋_GB2312" w:eastAsia="仿宋_GB2312" w:hAnsi="宋体" w:cs="宋体" w:hint="eastAsia"/>
          <w:color w:val="000000"/>
          <w:kern w:val="0"/>
          <w:sz w:val="30"/>
          <w:szCs w:val="30"/>
        </w:rPr>
        <w:t>日  学科组织复试并上报预录取名单</w:t>
      </w:r>
    </w:p>
    <w:p w:rsidR="00D40EF5" w:rsidRDefault="00D40EF5" w:rsidP="00B367B5">
      <w:pPr>
        <w:widowControl/>
        <w:snapToGrid w:val="0"/>
        <w:spacing w:line="480" w:lineRule="exact"/>
        <w:jc w:val="left"/>
        <w:rPr>
          <w:rFonts w:ascii="仿宋_GB2312" w:eastAsia="仿宋_GB2312" w:hAnsi="宋体" w:cs="宋体" w:hint="eastAsia"/>
          <w:color w:val="000000"/>
          <w:kern w:val="0"/>
          <w:sz w:val="30"/>
          <w:szCs w:val="30"/>
        </w:rPr>
      </w:pPr>
      <w:r w:rsidRPr="002A1E33">
        <w:rPr>
          <w:rFonts w:ascii="仿宋_GB2312" w:eastAsia="仿宋_GB2312" w:hAnsi="宋体" w:cs="宋体" w:hint="eastAsia"/>
          <w:color w:val="000000"/>
          <w:kern w:val="0"/>
          <w:sz w:val="30"/>
          <w:szCs w:val="30"/>
        </w:rPr>
        <w:t>9月</w:t>
      </w:r>
      <w:r w:rsidR="0058174D">
        <w:rPr>
          <w:rFonts w:ascii="仿宋_GB2312" w:eastAsia="仿宋_GB2312" w:hAnsi="宋体" w:cs="宋体" w:hint="eastAsia"/>
          <w:color w:val="000000"/>
          <w:kern w:val="0"/>
          <w:sz w:val="30"/>
          <w:szCs w:val="30"/>
        </w:rPr>
        <w:t>27</w:t>
      </w:r>
      <w:r w:rsidRPr="002A1E33">
        <w:rPr>
          <w:rFonts w:ascii="仿宋_GB2312" w:eastAsia="仿宋_GB2312" w:hAnsi="宋体" w:cs="宋体" w:hint="eastAsia"/>
          <w:color w:val="000000"/>
          <w:kern w:val="0"/>
          <w:sz w:val="30"/>
          <w:szCs w:val="30"/>
        </w:rPr>
        <w:t xml:space="preserve">日前  </w:t>
      </w:r>
      <w:r w:rsidR="00575225">
        <w:rPr>
          <w:rFonts w:ascii="仿宋_GB2312" w:eastAsia="仿宋_GB2312" w:hAnsi="宋体" w:cs="宋体" w:hint="eastAsia"/>
          <w:color w:val="000000"/>
          <w:kern w:val="0"/>
          <w:sz w:val="30"/>
          <w:szCs w:val="30"/>
        </w:rPr>
        <w:t>学院</w:t>
      </w:r>
      <w:r w:rsidR="002A1E33" w:rsidRPr="002A1E33">
        <w:rPr>
          <w:rFonts w:ascii="仿宋_GB2312" w:eastAsia="仿宋_GB2312" w:hAnsi="宋体" w:cs="宋体" w:hint="eastAsia"/>
          <w:color w:val="000000"/>
          <w:kern w:val="0"/>
          <w:sz w:val="30"/>
          <w:szCs w:val="30"/>
        </w:rPr>
        <w:t>审核</w:t>
      </w:r>
      <w:r w:rsidRPr="002A1E33">
        <w:rPr>
          <w:rFonts w:ascii="仿宋_GB2312" w:eastAsia="仿宋_GB2312" w:hAnsi="宋体" w:cs="宋体" w:hint="eastAsia"/>
          <w:color w:val="000000"/>
          <w:kern w:val="0"/>
          <w:sz w:val="30"/>
          <w:szCs w:val="30"/>
        </w:rPr>
        <w:t>确定预录取名单</w:t>
      </w:r>
    </w:p>
    <w:p w:rsidR="00575225" w:rsidRDefault="00575225" w:rsidP="00B367B5">
      <w:pPr>
        <w:widowControl/>
        <w:snapToGrid w:val="0"/>
        <w:spacing w:line="480" w:lineRule="exact"/>
        <w:jc w:val="left"/>
        <w:rPr>
          <w:rFonts w:ascii="仿宋_GB2312" w:eastAsia="仿宋_GB2312" w:hAnsi="宋体" w:cs="宋体" w:hint="eastAsia"/>
          <w:color w:val="000000"/>
          <w:kern w:val="0"/>
          <w:sz w:val="30"/>
          <w:szCs w:val="30"/>
        </w:rPr>
      </w:pPr>
      <w:r>
        <w:rPr>
          <w:rFonts w:ascii="仿宋_GB2312" w:eastAsia="仿宋_GB2312" w:hAnsi="宋体" w:cs="宋体" w:hint="eastAsia"/>
          <w:color w:val="000000"/>
          <w:kern w:val="0"/>
          <w:sz w:val="30"/>
          <w:szCs w:val="30"/>
        </w:rPr>
        <w:t>9月28日  教育部推免网报名</w:t>
      </w:r>
    </w:p>
    <w:p w:rsidR="00575225" w:rsidRPr="00575225" w:rsidRDefault="00575225" w:rsidP="00B367B5">
      <w:pPr>
        <w:widowControl/>
        <w:snapToGrid w:val="0"/>
        <w:spacing w:line="480" w:lineRule="exact"/>
        <w:jc w:val="left"/>
        <w:rPr>
          <w:rFonts w:ascii="仿宋_GB2312" w:eastAsia="仿宋_GB2312" w:hAnsi="宋体" w:cs="宋体"/>
          <w:b/>
          <w:color w:val="000000"/>
          <w:kern w:val="0"/>
          <w:sz w:val="30"/>
          <w:szCs w:val="30"/>
        </w:rPr>
      </w:pPr>
      <w:r>
        <w:rPr>
          <w:rFonts w:ascii="仿宋_GB2312" w:eastAsia="仿宋_GB2312" w:hAnsi="宋体" w:cs="宋体" w:hint="eastAsia"/>
          <w:color w:val="000000"/>
          <w:kern w:val="0"/>
          <w:sz w:val="30"/>
          <w:szCs w:val="30"/>
        </w:rPr>
        <w:t>9月30日  确定拟录取免试生名单</w:t>
      </w:r>
    </w:p>
    <w:p w:rsidR="00104A8B" w:rsidRPr="009C0F60" w:rsidRDefault="00D40EF5" w:rsidP="00575225">
      <w:pPr>
        <w:snapToGrid w:val="0"/>
        <w:spacing w:beforeLines="50" w:line="480" w:lineRule="exact"/>
        <w:rPr>
          <w:rFonts w:ascii="仿宋_GB2312" w:eastAsia="仿宋_GB2312"/>
          <w:b/>
          <w:sz w:val="30"/>
          <w:szCs w:val="30"/>
        </w:rPr>
      </w:pPr>
      <w:r>
        <w:rPr>
          <w:rFonts w:ascii="仿宋_GB2312" w:eastAsia="仿宋_GB2312" w:hint="eastAsia"/>
          <w:b/>
          <w:sz w:val="30"/>
          <w:szCs w:val="30"/>
        </w:rPr>
        <w:t>七</w:t>
      </w:r>
      <w:r w:rsidR="00104A8B" w:rsidRPr="009C0F60">
        <w:rPr>
          <w:rFonts w:ascii="仿宋_GB2312" w:eastAsia="仿宋_GB2312" w:hint="eastAsia"/>
          <w:b/>
          <w:sz w:val="30"/>
          <w:szCs w:val="30"/>
        </w:rPr>
        <w:t>、其他</w:t>
      </w:r>
    </w:p>
    <w:p w:rsidR="00104A8B" w:rsidRPr="009C0F60" w:rsidRDefault="008878B4" w:rsidP="00B367B5">
      <w:pPr>
        <w:snapToGrid w:val="0"/>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w:t>
      </w:r>
      <w:r w:rsidR="00605999" w:rsidRPr="009C0F60">
        <w:rPr>
          <w:rFonts w:ascii="仿宋_GB2312" w:eastAsia="仿宋_GB2312" w:hAnsi="宋体" w:hint="eastAsia"/>
          <w:color w:val="000000"/>
          <w:sz w:val="30"/>
          <w:szCs w:val="30"/>
        </w:rPr>
        <w:t>申请考生必须保证所提交申请材料的真实性和准确性。</w:t>
      </w:r>
      <w:r w:rsidR="00104A8B" w:rsidRPr="009C0F60">
        <w:rPr>
          <w:rFonts w:ascii="仿宋_GB2312" w:eastAsia="仿宋_GB2312" w:hAnsi="宋体" w:hint="eastAsia"/>
          <w:sz w:val="30"/>
          <w:szCs w:val="30"/>
        </w:rPr>
        <w:t>对在申请推免生过程中弄虚作假的学生，一经发现，即取</w:t>
      </w:r>
      <w:r w:rsidR="00B864E7">
        <w:rPr>
          <w:rFonts w:ascii="仿宋_GB2312" w:eastAsia="仿宋_GB2312" w:hAnsi="宋体" w:hint="eastAsia"/>
          <w:sz w:val="30"/>
          <w:szCs w:val="30"/>
        </w:rPr>
        <w:t>消推免生资格。</w:t>
      </w:r>
      <w:r w:rsidR="00104A8B" w:rsidRPr="009C0F60">
        <w:rPr>
          <w:rFonts w:ascii="仿宋_GB2312" w:eastAsia="仿宋_GB2312" w:hAnsi="宋体" w:hint="eastAsia"/>
          <w:sz w:val="30"/>
          <w:szCs w:val="30"/>
        </w:rPr>
        <w:t>对已录取者取消录取资格</w:t>
      </w:r>
      <w:r>
        <w:rPr>
          <w:rFonts w:ascii="仿宋_GB2312" w:eastAsia="仿宋_GB2312" w:hAnsi="宋体" w:hint="eastAsia"/>
          <w:sz w:val="30"/>
          <w:szCs w:val="30"/>
        </w:rPr>
        <w:t>。</w:t>
      </w:r>
    </w:p>
    <w:p w:rsidR="00354546" w:rsidRPr="009C0F60" w:rsidRDefault="008878B4" w:rsidP="00B367B5">
      <w:pPr>
        <w:widowControl/>
        <w:tabs>
          <w:tab w:val="left" w:pos="840"/>
        </w:tabs>
        <w:adjustRightInd w:val="0"/>
        <w:spacing w:line="480" w:lineRule="exact"/>
        <w:ind w:firstLineChars="200" w:firstLine="600"/>
        <w:textAlignment w:val="baseline"/>
        <w:rPr>
          <w:rFonts w:ascii="仿宋_GB2312" w:eastAsia="仿宋_GB2312" w:hAnsi="宋体" w:cs="宋体"/>
          <w:color w:val="000000"/>
          <w:kern w:val="0"/>
          <w:sz w:val="30"/>
          <w:szCs w:val="30"/>
          <w:lang w:val="zh-CN"/>
        </w:rPr>
      </w:pPr>
      <w:r>
        <w:rPr>
          <w:rFonts w:ascii="仿宋_GB2312" w:eastAsia="仿宋_GB2312" w:hAnsi="宋体" w:hint="eastAsia"/>
          <w:sz w:val="30"/>
          <w:szCs w:val="30"/>
        </w:rPr>
        <w:t>2.入学前未获得本科毕业证书</w:t>
      </w:r>
      <w:r w:rsidR="00244F46">
        <w:rPr>
          <w:rFonts w:ascii="仿宋_GB2312" w:eastAsia="仿宋_GB2312" w:hAnsi="宋体" w:hint="eastAsia"/>
          <w:sz w:val="30"/>
          <w:szCs w:val="30"/>
        </w:rPr>
        <w:t>的</w:t>
      </w:r>
      <w:r>
        <w:rPr>
          <w:rFonts w:ascii="仿宋_GB2312" w:eastAsia="仿宋_GB2312" w:hAnsi="宋体" w:hint="eastAsia"/>
          <w:sz w:val="30"/>
          <w:szCs w:val="30"/>
        </w:rPr>
        <w:t>、受到处分的、</w:t>
      </w:r>
      <w:r w:rsidR="00653C21" w:rsidRPr="009C0F60">
        <w:rPr>
          <w:rFonts w:ascii="仿宋_GB2312" w:eastAsia="仿宋_GB2312" w:hAnsi="宋体" w:hint="eastAsia"/>
          <w:sz w:val="30"/>
          <w:szCs w:val="30"/>
        </w:rPr>
        <w:t>被取消推免生资格的</w:t>
      </w:r>
      <w:r>
        <w:rPr>
          <w:rFonts w:ascii="仿宋_GB2312" w:eastAsia="仿宋_GB2312" w:hAnsi="宋体" w:hint="eastAsia"/>
          <w:sz w:val="30"/>
          <w:szCs w:val="30"/>
        </w:rPr>
        <w:t>学生</w:t>
      </w:r>
      <w:r w:rsidR="00104A8B" w:rsidRPr="009C0F60">
        <w:rPr>
          <w:rFonts w:ascii="仿宋_GB2312" w:eastAsia="仿宋_GB2312" w:hAnsi="宋体" w:hint="eastAsia"/>
          <w:sz w:val="30"/>
          <w:szCs w:val="30"/>
        </w:rPr>
        <w:t>，取消</w:t>
      </w:r>
      <w:r>
        <w:rPr>
          <w:rFonts w:ascii="仿宋_GB2312" w:eastAsia="仿宋_GB2312" w:hAnsi="宋体" w:hint="eastAsia"/>
          <w:sz w:val="30"/>
          <w:szCs w:val="30"/>
        </w:rPr>
        <w:t>其</w:t>
      </w:r>
      <w:r w:rsidR="00104A8B" w:rsidRPr="009C0F60">
        <w:rPr>
          <w:rFonts w:ascii="仿宋_GB2312" w:eastAsia="仿宋_GB2312" w:hAnsi="宋体" w:hint="eastAsia"/>
          <w:sz w:val="30"/>
          <w:szCs w:val="30"/>
        </w:rPr>
        <w:t>录取资格</w:t>
      </w:r>
      <w:r w:rsidR="00653C21" w:rsidRPr="009C0F60">
        <w:rPr>
          <w:rFonts w:ascii="仿宋_GB2312" w:eastAsia="仿宋_GB2312" w:hAnsi="宋体" w:hint="eastAsia"/>
          <w:sz w:val="30"/>
          <w:szCs w:val="30"/>
        </w:rPr>
        <w:t>。</w:t>
      </w:r>
    </w:p>
    <w:p w:rsidR="00183AAD" w:rsidRPr="008826CA" w:rsidRDefault="008878B4" w:rsidP="008826CA">
      <w:pPr>
        <w:widowControl/>
        <w:tabs>
          <w:tab w:val="left" w:pos="840"/>
        </w:tabs>
        <w:adjustRightInd w:val="0"/>
        <w:spacing w:line="480" w:lineRule="exact"/>
        <w:ind w:firstLineChars="198" w:firstLine="594"/>
        <w:textAlignment w:val="baseline"/>
        <w:rPr>
          <w:rFonts w:ascii="仿宋_GB2312" w:eastAsia="仿宋_GB2312" w:hAnsi="宋体"/>
          <w:sz w:val="30"/>
          <w:szCs w:val="30"/>
        </w:rPr>
      </w:pPr>
      <w:r w:rsidRPr="008826CA">
        <w:rPr>
          <w:rFonts w:ascii="仿宋_GB2312" w:eastAsia="仿宋_GB2312" w:hAnsi="宋体" w:hint="eastAsia"/>
          <w:sz w:val="30"/>
          <w:szCs w:val="30"/>
        </w:rPr>
        <w:t>3.</w:t>
      </w:r>
      <w:r w:rsidR="00354546" w:rsidRPr="008826CA">
        <w:rPr>
          <w:rFonts w:ascii="仿宋_GB2312" w:eastAsia="仿宋_GB2312" w:hAnsi="宋体" w:hint="eastAsia"/>
          <w:sz w:val="30"/>
          <w:szCs w:val="30"/>
        </w:rPr>
        <w:t>本</w:t>
      </w:r>
      <w:r w:rsidR="00653C21" w:rsidRPr="008826CA">
        <w:rPr>
          <w:rFonts w:ascii="仿宋_GB2312" w:eastAsia="仿宋_GB2312" w:hAnsi="宋体" w:hint="eastAsia"/>
          <w:sz w:val="30"/>
          <w:szCs w:val="30"/>
        </w:rPr>
        <w:t>实施办法</w:t>
      </w:r>
      <w:r w:rsidR="00354546" w:rsidRPr="008826CA">
        <w:rPr>
          <w:rFonts w:ascii="仿宋_GB2312" w:eastAsia="仿宋_GB2312" w:hAnsi="宋体" w:hint="eastAsia"/>
          <w:sz w:val="30"/>
          <w:szCs w:val="30"/>
        </w:rPr>
        <w:t>由</w:t>
      </w:r>
      <w:r w:rsidR="00212EAE" w:rsidRPr="008826CA">
        <w:rPr>
          <w:rFonts w:ascii="仿宋_GB2312" w:eastAsia="仿宋_GB2312" w:hAnsi="宋体" w:hint="eastAsia"/>
          <w:sz w:val="30"/>
          <w:szCs w:val="30"/>
        </w:rPr>
        <w:t>农业与生物技术学院</w:t>
      </w:r>
      <w:r w:rsidR="00354546" w:rsidRPr="008826CA">
        <w:rPr>
          <w:rFonts w:ascii="仿宋_GB2312" w:eastAsia="仿宋_GB2312" w:hAnsi="宋体" w:hint="eastAsia"/>
          <w:sz w:val="30"/>
          <w:szCs w:val="30"/>
        </w:rPr>
        <w:t>研究生</w:t>
      </w:r>
      <w:r w:rsidR="00212EAE" w:rsidRPr="008826CA">
        <w:rPr>
          <w:rFonts w:ascii="仿宋_GB2312" w:eastAsia="仿宋_GB2312" w:hAnsi="宋体" w:hint="eastAsia"/>
          <w:sz w:val="30"/>
          <w:szCs w:val="30"/>
        </w:rPr>
        <w:t>教育科</w:t>
      </w:r>
      <w:r w:rsidR="00354546" w:rsidRPr="008826CA">
        <w:rPr>
          <w:rFonts w:ascii="仿宋_GB2312" w:eastAsia="仿宋_GB2312" w:hAnsi="宋体" w:hint="eastAsia"/>
          <w:sz w:val="30"/>
          <w:szCs w:val="30"/>
        </w:rPr>
        <w:t>负责解释。</w:t>
      </w:r>
    </w:p>
    <w:p w:rsidR="00253E85" w:rsidRDefault="00253E85" w:rsidP="00253E85">
      <w:pPr>
        <w:widowControl/>
        <w:tabs>
          <w:tab w:val="left" w:pos="840"/>
        </w:tabs>
        <w:adjustRightInd w:val="0"/>
        <w:spacing w:line="480" w:lineRule="exact"/>
        <w:ind w:firstLineChars="198" w:firstLine="594"/>
        <w:textAlignment w:val="baseline"/>
        <w:rPr>
          <w:rFonts w:ascii="仿宋_GB2312" w:eastAsia="仿宋_GB2312" w:hAnsi="宋体" w:cs="宋体"/>
          <w:color w:val="000000"/>
          <w:kern w:val="0"/>
          <w:sz w:val="30"/>
          <w:szCs w:val="30"/>
          <w:lang w:val="zh-CN"/>
        </w:rPr>
      </w:pPr>
    </w:p>
    <w:p w:rsidR="00253E85" w:rsidRDefault="00253E85" w:rsidP="00253E85">
      <w:pPr>
        <w:widowControl/>
        <w:tabs>
          <w:tab w:val="left" w:pos="840"/>
        </w:tabs>
        <w:adjustRightInd w:val="0"/>
        <w:spacing w:line="480" w:lineRule="exact"/>
        <w:ind w:firstLineChars="198" w:firstLine="594"/>
        <w:textAlignment w:val="baseline"/>
        <w:rPr>
          <w:rFonts w:ascii="仿宋_GB2312" w:eastAsia="仿宋_GB2312" w:hAnsi="宋体" w:cs="宋体"/>
          <w:color w:val="000000"/>
          <w:kern w:val="0"/>
          <w:sz w:val="30"/>
          <w:szCs w:val="30"/>
          <w:lang w:val="zh-CN"/>
        </w:rPr>
      </w:pPr>
    </w:p>
    <w:p w:rsidR="00253E85" w:rsidRDefault="00253E85" w:rsidP="00253E85">
      <w:pPr>
        <w:widowControl/>
        <w:tabs>
          <w:tab w:val="left" w:pos="840"/>
        </w:tabs>
        <w:adjustRightInd w:val="0"/>
        <w:spacing w:line="480" w:lineRule="exact"/>
        <w:ind w:firstLineChars="198" w:firstLine="594"/>
        <w:textAlignment w:val="baseline"/>
        <w:rPr>
          <w:rFonts w:ascii="仿宋_GB2312" w:eastAsia="仿宋_GB2312" w:hAnsi="宋体" w:cs="宋体"/>
          <w:color w:val="000000"/>
          <w:kern w:val="0"/>
          <w:sz w:val="30"/>
          <w:szCs w:val="30"/>
          <w:lang w:val="zh-CN"/>
        </w:rPr>
      </w:pPr>
    </w:p>
    <w:p w:rsidR="00253E85" w:rsidRDefault="00253E85" w:rsidP="008826CA">
      <w:pPr>
        <w:widowControl/>
        <w:tabs>
          <w:tab w:val="left" w:pos="840"/>
        </w:tabs>
        <w:adjustRightInd w:val="0"/>
        <w:spacing w:line="480" w:lineRule="exact"/>
        <w:ind w:firstLineChars="1348" w:firstLine="4044"/>
        <w:textAlignment w:val="baseline"/>
        <w:rPr>
          <w:rFonts w:ascii="仿宋_GB2312" w:eastAsia="仿宋_GB2312" w:hAnsi="宋体" w:cs="宋体"/>
          <w:color w:val="000000"/>
          <w:kern w:val="0"/>
          <w:sz w:val="30"/>
          <w:szCs w:val="30"/>
          <w:lang w:val="zh-CN"/>
        </w:rPr>
      </w:pPr>
      <w:r>
        <w:rPr>
          <w:rFonts w:ascii="仿宋_GB2312" w:eastAsia="仿宋_GB2312" w:hAnsi="宋体" w:cs="宋体" w:hint="eastAsia"/>
          <w:color w:val="000000"/>
          <w:kern w:val="0"/>
          <w:sz w:val="30"/>
          <w:szCs w:val="30"/>
          <w:lang w:val="zh-CN"/>
        </w:rPr>
        <w:t>浙江大学农业与生物技术学院</w:t>
      </w:r>
    </w:p>
    <w:p w:rsidR="001F2223" w:rsidRDefault="007F5E99" w:rsidP="008826CA">
      <w:pPr>
        <w:widowControl/>
        <w:tabs>
          <w:tab w:val="left" w:pos="840"/>
        </w:tabs>
        <w:adjustRightInd w:val="0"/>
        <w:spacing w:line="480" w:lineRule="exact"/>
        <w:ind w:firstLineChars="1450" w:firstLine="4350"/>
        <w:textAlignment w:val="baseline"/>
        <w:rPr>
          <w:rFonts w:ascii="仿宋_GB2312" w:eastAsia="仿宋_GB2312" w:hAnsi="宋体" w:cs="宋体"/>
          <w:color w:val="000000"/>
          <w:kern w:val="0"/>
          <w:sz w:val="30"/>
          <w:szCs w:val="30"/>
          <w:lang w:val="zh-CN"/>
        </w:rPr>
      </w:pPr>
      <w:r>
        <w:rPr>
          <w:rFonts w:ascii="仿宋_GB2312" w:eastAsia="仿宋_GB2312" w:hAnsi="宋体" w:cs="宋体" w:hint="eastAsia"/>
          <w:color w:val="000000"/>
          <w:kern w:val="0"/>
          <w:sz w:val="30"/>
          <w:szCs w:val="30"/>
          <w:lang w:val="zh-CN"/>
        </w:rPr>
        <w:t>二〇一六年九月十八</w:t>
      </w:r>
      <w:r w:rsidR="008826CA">
        <w:rPr>
          <w:rFonts w:ascii="仿宋_GB2312" w:eastAsia="仿宋_GB2312" w:hAnsi="宋体" w:cs="宋体" w:hint="eastAsia"/>
          <w:color w:val="000000"/>
          <w:kern w:val="0"/>
          <w:sz w:val="30"/>
          <w:szCs w:val="30"/>
          <w:lang w:val="zh-CN"/>
        </w:rPr>
        <w:t>日</w:t>
      </w:r>
    </w:p>
    <w:sectPr w:rsidR="001F2223" w:rsidSect="00B132DA">
      <w:pgSz w:w="11906" w:h="16838" w:code="9"/>
      <w:pgMar w:top="1361" w:right="1361" w:bottom="1247"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237C" w:rsidRDefault="008C237C" w:rsidP="00384A37">
      <w:r>
        <w:separator/>
      </w:r>
    </w:p>
  </w:endnote>
  <w:endnote w:type="continuationSeparator" w:id="1">
    <w:p w:rsidR="008C237C" w:rsidRDefault="008C237C" w:rsidP="00384A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文鼎大标宋简">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237C" w:rsidRDefault="008C237C" w:rsidP="00384A37">
      <w:r>
        <w:separator/>
      </w:r>
    </w:p>
  </w:footnote>
  <w:footnote w:type="continuationSeparator" w:id="1">
    <w:p w:rsidR="008C237C" w:rsidRDefault="008C237C" w:rsidP="00384A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7796D"/>
    <w:multiLevelType w:val="hybridMultilevel"/>
    <w:tmpl w:val="8E9EAB48"/>
    <w:lvl w:ilvl="0" w:tplc="B952156E">
      <w:start w:val="1"/>
      <w:numFmt w:val="decimalEnclosedCircle"/>
      <w:lvlText w:val="%1"/>
      <w:lvlJc w:val="left"/>
      <w:pPr>
        <w:ind w:left="1211" w:hanging="360"/>
      </w:pPr>
      <w:rPr>
        <w:rFonts w:cs="仿宋_GB2312"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
    <w:nsid w:val="7A165DBB"/>
    <w:multiLevelType w:val="hybridMultilevel"/>
    <w:tmpl w:val="9A26104A"/>
    <w:lvl w:ilvl="0" w:tplc="6B6EBEB4">
      <w:start w:val="1"/>
      <w:numFmt w:val="decimal"/>
      <w:lvlText w:val="（%1）"/>
      <w:lvlJc w:val="left"/>
      <w:pPr>
        <w:ind w:left="851" w:hanging="851"/>
      </w:pPr>
      <w:rPr>
        <w:rFonts w:ascii="仿宋" w:eastAsia="仿宋" w:hAnsi="仿宋" w:cs="Times New Roman"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304"/>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46B7"/>
    <w:rsid w:val="00004569"/>
    <w:rsid w:val="00006FC0"/>
    <w:rsid w:val="0005133B"/>
    <w:rsid w:val="00065A17"/>
    <w:rsid w:val="00070E3D"/>
    <w:rsid w:val="000844B1"/>
    <w:rsid w:val="0009096E"/>
    <w:rsid w:val="0009347C"/>
    <w:rsid w:val="00095977"/>
    <w:rsid w:val="000C05DA"/>
    <w:rsid w:val="000C0CE8"/>
    <w:rsid w:val="000D3151"/>
    <w:rsid w:val="000E4E6E"/>
    <w:rsid w:val="000F0DBE"/>
    <w:rsid w:val="000F1197"/>
    <w:rsid w:val="000F1E80"/>
    <w:rsid w:val="00104A8B"/>
    <w:rsid w:val="001211EE"/>
    <w:rsid w:val="00146856"/>
    <w:rsid w:val="00147996"/>
    <w:rsid w:val="001505C5"/>
    <w:rsid w:val="00151230"/>
    <w:rsid w:val="001555D0"/>
    <w:rsid w:val="00177083"/>
    <w:rsid w:val="00183AAD"/>
    <w:rsid w:val="00186550"/>
    <w:rsid w:val="001A3B6D"/>
    <w:rsid w:val="001B521D"/>
    <w:rsid w:val="001D2257"/>
    <w:rsid w:val="001E6886"/>
    <w:rsid w:val="001F2223"/>
    <w:rsid w:val="00212EAE"/>
    <w:rsid w:val="002230EA"/>
    <w:rsid w:val="002231A6"/>
    <w:rsid w:val="00233ADA"/>
    <w:rsid w:val="0023614E"/>
    <w:rsid w:val="00237458"/>
    <w:rsid w:val="002439CF"/>
    <w:rsid w:val="00244F46"/>
    <w:rsid w:val="00252AEC"/>
    <w:rsid w:val="00253E85"/>
    <w:rsid w:val="00257D03"/>
    <w:rsid w:val="00262184"/>
    <w:rsid w:val="0026329C"/>
    <w:rsid w:val="002740E4"/>
    <w:rsid w:val="00292459"/>
    <w:rsid w:val="00297336"/>
    <w:rsid w:val="002A1E33"/>
    <w:rsid w:val="002A431E"/>
    <w:rsid w:val="002A6B5B"/>
    <w:rsid w:val="002D323D"/>
    <w:rsid w:val="002E0697"/>
    <w:rsid w:val="002E626C"/>
    <w:rsid w:val="00303398"/>
    <w:rsid w:val="003055A1"/>
    <w:rsid w:val="00307E6F"/>
    <w:rsid w:val="00310C4C"/>
    <w:rsid w:val="0033254C"/>
    <w:rsid w:val="00335F6D"/>
    <w:rsid w:val="00341183"/>
    <w:rsid w:val="003412F6"/>
    <w:rsid w:val="00354422"/>
    <w:rsid w:val="00354546"/>
    <w:rsid w:val="00361FB2"/>
    <w:rsid w:val="0036231E"/>
    <w:rsid w:val="00363B69"/>
    <w:rsid w:val="00365EAE"/>
    <w:rsid w:val="003679EE"/>
    <w:rsid w:val="00384A37"/>
    <w:rsid w:val="00390AE0"/>
    <w:rsid w:val="003A1E11"/>
    <w:rsid w:val="003E4498"/>
    <w:rsid w:val="003E6066"/>
    <w:rsid w:val="003E6A8A"/>
    <w:rsid w:val="003F18B3"/>
    <w:rsid w:val="0040339F"/>
    <w:rsid w:val="0040552D"/>
    <w:rsid w:val="0044460F"/>
    <w:rsid w:val="004539B7"/>
    <w:rsid w:val="004663BA"/>
    <w:rsid w:val="00471468"/>
    <w:rsid w:val="0047243E"/>
    <w:rsid w:val="00475BA3"/>
    <w:rsid w:val="00483030"/>
    <w:rsid w:val="00496C30"/>
    <w:rsid w:val="004B23D6"/>
    <w:rsid w:val="004B405D"/>
    <w:rsid w:val="004B4327"/>
    <w:rsid w:val="004C1750"/>
    <w:rsid w:val="004C32C7"/>
    <w:rsid w:val="004C67B7"/>
    <w:rsid w:val="004D359E"/>
    <w:rsid w:val="004D3BBD"/>
    <w:rsid w:val="004E637E"/>
    <w:rsid w:val="004F490B"/>
    <w:rsid w:val="00514639"/>
    <w:rsid w:val="0052516E"/>
    <w:rsid w:val="00526CD9"/>
    <w:rsid w:val="0054169E"/>
    <w:rsid w:val="00551654"/>
    <w:rsid w:val="00562769"/>
    <w:rsid w:val="00575225"/>
    <w:rsid w:val="0057785E"/>
    <w:rsid w:val="0058174D"/>
    <w:rsid w:val="005A0E8A"/>
    <w:rsid w:val="005A5EE4"/>
    <w:rsid w:val="005B02AB"/>
    <w:rsid w:val="005B5CC1"/>
    <w:rsid w:val="005D4E01"/>
    <w:rsid w:val="005D5EE7"/>
    <w:rsid w:val="005D653D"/>
    <w:rsid w:val="005F1495"/>
    <w:rsid w:val="006019BF"/>
    <w:rsid w:val="006036D0"/>
    <w:rsid w:val="00605021"/>
    <w:rsid w:val="00605999"/>
    <w:rsid w:val="00615DFA"/>
    <w:rsid w:val="00620710"/>
    <w:rsid w:val="00624EDA"/>
    <w:rsid w:val="00634BC7"/>
    <w:rsid w:val="00642AE6"/>
    <w:rsid w:val="00652222"/>
    <w:rsid w:val="00653C21"/>
    <w:rsid w:val="006701BE"/>
    <w:rsid w:val="00683324"/>
    <w:rsid w:val="006850DA"/>
    <w:rsid w:val="006A7F0E"/>
    <w:rsid w:val="006B2CFA"/>
    <w:rsid w:val="006B32D8"/>
    <w:rsid w:val="006C4144"/>
    <w:rsid w:val="006E331A"/>
    <w:rsid w:val="006F6529"/>
    <w:rsid w:val="00707342"/>
    <w:rsid w:val="00724726"/>
    <w:rsid w:val="007277EB"/>
    <w:rsid w:val="0073268A"/>
    <w:rsid w:val="007552C5"/>
    <w:rsid w:val="00771D6B"/>
    <w:rsid w:val="00774395"/>
    <w:rsid w:val="00783BD4"/>
    <w:rsid w:val="007928FE"/>
    <w:rsid w:val="00794E60"/>
    <w:rsid w:val="007A3C6B"/>
    <w:rsid w:val="007A6980"/>
    <w:rsid w:val="007C6531"/>
    <w:rsid w:val="007D29E5"/>
    <w:rsid w:val="007F0DA5"/>
    <w:rsid w:val="007F5E99"/>
    <w:rsid w:val="007F6446"/>
    <w:rsid w:val="00806BF7"/>
    <w:rsid w:val="00824680"/>
    <w:rsid w:val="00825F84"/>
    <w:rsid w:val="00853134"/>
    <w:rsid w:val="00861885"/>
    <w:rsid w:val="008639D6"/>
    <w:rsid w:val="00864B0A"/>
    <w:rsid w:val="008826CA"/>
    <w:rsid w:val="00887443"/>
    <w:rsid w:val="008878B4"/>
    <w:rsid w:val="00887F1F"/>
    <w:rsid w:val="008A5538"/>
    <w:rsid w:val="008A67FE"/>
    <w:rsid w:val="008A787B"/>
    <w:rsid w:val="008B77FB"/>
    <w:rsid w:val="008C237C"/>
    <w:rsid w:val="008C56AE"/>
    <w:rsid w:val="008C7985"/>
    <w:rsid w:val="008F06C2"/>
    <w:rsid w:val="00902320"/>
    <w:rsid w:val="00921B3C"/>
    <w:rsid w:val="0093733A"/>
    <w:rsid w:val="00941822"/>
    <w:rsid w:val="00944103"/>
    <w:rsid w:val="0094727A"/>
    <w:rsid w:val="009551E1"/>
    <w:rsid w:val="009600F3"/>
    <w:rsid w:val="0096224E"/>
    <w:rsid w:val="0096334F"/>
    <w:rsid w:val="00970C4E"/>
    <w:rsid w:val="00977115"/>
    <w:rsid w:val="009774F6"/>
    <w:rsid w:val="009778F1"/>
    <w:rsid w:val="009A46AB"/>
    <w:rsid w:val="009B4732"/>
    <w:rsid w:val="009C0F60"/>
    <w:rsid w:val="009C102D"/>
    <w:rsid w:val="009F0673"/>
    <w:rsid w:val="009F2814"/>
    <w:rsid w:val="009F7F81"/>
    <w:rsid w:val="00A232CE"/>
    <w:rsid w:val="00A24D6C"/>
    <w:rsid w:val="00A257D9"/>
    <w:rsid w:val="00A27058"/>
    <w:rsid w:val="00A33B06"/>
    <w:rsid w:val="00A41CE5"/>
    <w:rsid w:val="00A63449"/>
    <w:rsid w:val="00A7012C"/>
    <w:rsid w:val="00A90422"/>
    <w:rsid w:val="00A9587A"/>
    <w:rsid w:val="00A962FA"/>
    <w:rsid w:val="00AA005F"/>
    <w:rsid w:val="00AB67F4"/>
    <w:rsid w:val="00AB74B6"/>
    <w:rsid w:val="00AC5B92"/>
    <w:rsid w:val="00AF443E"/>
    <w:rsid w:val="00B02831"/>
    <w:rsid w:val="00B12F17"/>
    <w:rsid w:val="00B132DA"/>
    <w:rsid w:val="00B1678A"/>
    <w:rsid w:val="00B21BA9"/>
    <w:rsid w:val="00B248DA"/>
    <w:rsid w:val="00B367B5"/>
    <w:rsid w:val="00B43040"/>
    <w:rsid w:val="00B47C97"/>
    <w:rsid w:val="00B51B53"/>
    <w:rsid w:val="00B545EB"/>
    <w:rsid w:val="00B63C25"/>
    <w:rsid w:val="00B66C1B"/>
    <w:rsid w:val="00B72EA8"/>
    <w:rsid w:val="00B7347D"/>
    <w:rsid w:val="00B74373"/>
    <w:rsid w:val="00B864E7"/>
    <w:rsid w:val="00BA0D24"/>
    <w:rsid w:val="00BA491C"/>
    <w:rsid w:val="00BB0D09"/>
    <w:rsid w:val="00BC3AB3"/>
    <w:rsid w:val="00BD0789"/>
    <w:rsid w:val="00BE6783"/>
    <w:rsid w:val="00C06D72"/>
    <w:rsid w:val="00C06F10"/>
    <w:rsid w:val="00C13477"/>
    <w:rsid w:val="00C14E00"/>
    <w:rsid w:val="00C20951"/>
    <w:rsid w:val="00C340AE"/>
    <w:rsid w:val="00C440B3"/>
    <w:rsid w:val="00C61CB1"/>
    <w:rsid w:val="00C67C39"/>
    <w:rsid w:val="00C948C4"/>
    <w:rsid w:val="00CB5D98"/>
    <w:rsid w:val="00CB610B"/>
    <w:rsid w:val="00CC4C0B"/>
    <w:rsid w:val="00CC51E1"/>
    <w:rsid w:val="00CF6B0B"/>
    <w:rsid w:val="00D0656E"/>
    <w:rsid w:val="00D15A34"/>
    <w:rsid w:val="00D24752"/>
    <w:rsid w:val="00D268B9"/>
    <w:rsid w:val="00D3459D"/>
    <w:rsid w:val="00D37986"/>
    <w:rsid w:val="00D40EF5"/>
    <w:rsid w:val="00D52016"/>
    <w:rsid w:val="00D53FF0"/>
    <w:rsid w:val="00D57E9D"/>
    <w:rsid w:val="00D97870"/>
    <w:rsid w:val="00DA48BF"/>
    <w:rsid w:val="00DD3CA4"/>
    <w:rsid w:val="00DE4C0C"/>
    <w:rsid w:val="00DF403C"/>
    <w:rsid w:val="00E15700"/>
    <w:rsid w:val="00E15FC1"/>
    <w:rsid w:val="00E17790"/>
    <w:rsid w:val="00E334E0"/>
    <w:rsid w:val="00E42BAB"/>
    <w:rsid w:val="00E54856"/>
    <w:rsid w:val="00E56C7F"/>
    <w:rsid w:val="00EA2355"/>
    <w:rsid w:val="00EB1A83"/>
    <w:rsid w:val="00EC39AA"/>
    <w:rsid w:val="00EC5F33"/>
    <w:rsid w:val="00EF5B56"/>
    <w:rsid w:val="00F12028"/>
    <w:rsid w:val="00F16366"/>
    <w:rsid w:val="00F22334"/>
    <w:rsid w:val="00F26AB0"/>
    <w:rsid w:val="00F27EAF"/>
    <w:rsid w:val="00F34250"/>
    <w:rsid w:val="00F40E8A"/>
    <w:rsid w:val="00F41819"/>
    <w:rsid w:val="00F45AF6"/>
    <w:rsid w:val="00F85ED1"/>
    <w:rsid w:val="00F91FCF"/>
    <w:rsid w:val="00F946B7"/>
    <w:rsid w:val="00FA7B76"/>
    <w:rsid w:val="00FB18DE"/>
    <w:rsid w:val="00FB67E0"/>
    <w:rsid w:val="00FC0085"/>
    <w:rsid w:val="00FC3F25"/>
    <w:rsid w:val="00FC4B8A"/>
    <w:rsid w:val="00FC6DD2"/>
    <w:rsid w:val="00FD4A6E"/>
    <w:rsid w:val="00FE264A"/>
    <w:rsid w:val="00FF6D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46B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大标题"/>
    <w:basedOn w:val="a"/>
    <w:rsid w:val="00F946B7"/>
    <w:pPr>
      <w:adjustRightInd w:val="0"/>
      <w:spacing w:before="2840" w:line="320" w:lineRule="atLeast"/>
      <w:jc w:val="center"/>
    </w:pPr>
    <w:rPr>
      <w:rFonts w:eastAsia="文鼎大标宋简"/>
      <w:kern w:val="0"/>
      <w:sz w:val="36"/>
      <w:szCs w:val="20"/>
    </w:rPr>
  </w:style>
  <w:style w:type="character" w:styleId="a4">
    <w:name w:val="Hyperlink"/>
    <w:rsid w:val="00F946B7"/>
    <w:rPr>
      <w:color w:val="0000FF"/>
      <w:u w:val="single"/>
    </w:rPr>
  </w:style>
  <w:style w:type="paragraph" w:styleId="a5">
    <w:name w:val="Normal (Web)"/>
    <w:basedOn w:val="a"/>
    <w:rsid w:val="0096224E"/>
    <w:pPr>
      <w:widowControl/>
      <w:spacing w:before="100" w:beforeAutospacing="1" w:after="100" w:afterAutospacing="1"/>
      <w:jc w:val="left"/>
    </w:pPr>
    <w:rPr>
      <w:rFonts w:ascii="宋体" w:hAnsi="宋体" w:cs="宋体"/>
      <w:kern w:val="0"/>
      <w:sz w:val="24"/>
    </w:rPr>
  </w:style>
  <w:style w:type="character" w:styleId="a6">
    <w:name w:val="Strong"/>
    <w:qFormat/>
    <w:rsid w:val="0096224E"/>
    <w:rPr>
      <w:b/>
      <w:bCs/>
    </w:rPr>
  </w:style>
  <w:style w:type="paragraph" w:styleId="a7">
    <w:name w:val="Body Text Indent"/>
    <w:basedOn w:val="a"/>
    <w:link w:val="Char"/>
    <w:rsid w:val="00642AE6"/>
    <w:pPr>
      <w:ind w:firstLine="630"/>
    </w:pPr>
    <w:rPr>
      <w:rFonts w:ascii="仿宋_GB2312" w:eastAsia="仿宋_GB2312" w:cs="仿宋_GB2312"/>
      <w:sz w:val="32"/>
      <w:szCs w:val="32"/>
    </w:rPr>
  </w:style>
  <w:style w:type="character" w:customStyle="1" w:styleId="Char">
    <w:name w:val="正文文本缩进 Char"/>
    <w:link w:val="a7"/>
    <w:semiHidden/>
    <w:locked/>
    <w:rsid w:val="00642AE6"/>
    <w:rPr>
      <w:rFonts w:ascii="仿宋_GB2312" w:eastAsia="仿宋_GB2312" w:cs="仿宋_GB2312"/>
      <w:kern w:val="2"/>
      <w:sz w:val="32"/>
      <w:szCs w:val="32"/>
      <w:lang w:val="en-US" w:eastAsia="zh-CN" w:bidi="ar-SA"/>
    </w:rPr>
  </w:style>
  <w:style w:type="paragraph" w:styleId="a8">
    <w:name w:val="Body Text"/>
    <w:basedOn w:val="a"/>
    <w:link w:val="Char0"/>
    <w:rsid w:val="00642AE6"/>
    <w:pPr>
      <w:jc w:val="center"/>
    </w:pPr>
    <w:rPr>
      <w:sz w:val="32"/>
      <w:szCs w:val="32"/>
    </w:rPr>
  </w:style>
  <w:style w:type="character" w:customStyle="1" w:styleId="Char0">
    <w:name w:val="正文文本 Char"/>
    <w:link w:val="a8"/>
    <w:semiHidden/>
    <w:locked/>
    <w:rsid w:val="00642AE6"/>
    <w:rPr>
      <w:rFonts w:eastAsia="宋体"/>
      <w:kern w:val="2"/>
      <w:sz w:val="32"/>
      <w:szCs w:val="32"/>
      <w:lang w:val="en-US" w:eastAsia="zh-CN" w:bidi="ar-SA"/>
    </w:rPr>
  </w:style>
  <w:style w:type="paragraph" w:styleId="a9">
    <w:name w:val="header"/>
    <w:basedOn w:val="a"/>
    <w:link w:val="Char1"/>
    <w:rsid w:val="00384A37"/>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9"/>
    <w:rsid w:val="00384A37"/>
    <w:rPr>
      <w:kern w:val="2"/>
      <w:sz w:val="18"/>
      <w:szCs w:val="18"/>
    </w:rPr>
  </w:style>
  <w:style w:type="paragraph" w:styleId="aa">
    <w:name w:val="footer"/>
    <w:basedOn w:val="a"/>
    <w:link w:val="Char2"/>
    <w:rsid w:val="00384A37"/>
    <w:pPr>
      <w:tabs>
        <w:tab w:val="center" w:pos="4153"/>
        <w:tab w:val="right" w:pos="8306"/>
      </w:tabs>
      <w:snapToGrid w:val="0"/>
      <w:jc w:val="left"/>
    </w:pPr>
    <w:rPr>
      <w:sz w:val="18"/>
      <w:szCs w:val="18"/>
    </w:rPr>
  </w:style>
  <w:style w:type="character" w:customStyle="1" w:styleId="Char2">
    <w:name w:val="页脚 Char"/>
    <w:link w:val="aa"/>
    <w:rsid w:val="00384A37"/>
    <w:rPr>
      <w:kern w:val="2"/>
      <w:sz w:val="18"/>
      <w:szCs w:val="18"/>
    </w:rPr>
  </w:style>
  <w:style w:type="table" w:styleId="ab">
    <w:name w:val="Table Grid"/>
    <w:basedOn w:val="a1"/>
    <w:rsid w:val="005F149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Intense Emphasis"/>
    <w:uiPriority w:val="21"/>
    <w:qFormat/>
    <w:rsid w:val="007C6531"/>
    <w:rPr>
      <w:b/>
      <w:bCs/>
      <w:i/>
      <w:iCs/>
      <w:color w:val="4F81BD"/>
    </w:rPr>
  </w:style>
  <w:style w:type="paragraph" w:styleId="ad">
    <w:name w:val="Date"/>
    <w:basedOn w:val="a"/>
    <w:next w:val="a"/>
    <w:link w:val="Char3"/>
    <w:rsid w:val="001F2223"/>
    <w:pPr>
      <w:ind w:leftChars="2500" w:left="100"/>
    </w:pPr>
  </w:style>
  <w:style w:type="character" w:customStyle="1" w:styleId="Char3">
    <w:name w:val="日期 Char"/>
    <w:link w:val="ad"/>
    <w:rsid w:val="001F2223"/>
    <w:rPr>
      <w:kern w:val="2"/>
      <w:sz w:val="21"/>
      <w:szCs w:val="24"/>
    </w:rPr>
  </w:style>
  <w:style w:type="paragraph" w:styleId="ae">
    <w:name w:val="List Paragraph"/>
    <w:basedOn w:val="a"/>
    <w:uiPriority w:val="34"/>
    <w:qFormat/>
    <w:rsid w:val="001F2223"/>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1285769403">
      <w:bodyDiv w:val="1"/>
      <w:marLeft w:val="0"/>
      <w:marRight w:val="0"/>
      <w:marTop w:val="0"/>
      <w:marBottom w:val="0"/>
      <w:divBdr>
        <w:top w:val="none" w:sz="0" w:space="0" w:color="auto"/>
        <w:left w:val="none" w:sz="0" w:space="0" w:color="auto"/>
        <w:bottom w:val="none" w:sz="0" w:space="0" w:color="auto"/>
        <w:right w:val="none" w:sz="0" w:space="0" w:color="auto"/>
      </w:divBdr>
      <w:divsChild>
        <w:div w:id="1507596889">
          <w:marLeft w:val="0"/>
          <w:marRight w:val="0"/>
          <w:marTop w:val="0"/>
          <w:marBottom w:val="0"/>
          <w:divBdr>
            <w:top w:val="none" w:sz="0" w:space="0" w:color="auto"/>
            <w:left w:val="none" w:sz="0" w:space="0" w:color="auto"/>
            <w:bottom w:val="none" w:sz="0" w:space="0" w:color="auto"/>
            <w:right w:val="none" w:sz="0" w:space="0" w:color="auto"/>
          </w:divBdr>
        </w:div>
      </w:divsChild>
    </w:div>
    <w:div w:id="1819804324">
      <w:bodyDiv w:val="1"/>
      <w:marLeft w:val="0"/>
      <w:marRight w:val="0"/>
      <w:marTop w:val="0"/>
      <w:marBottom w:val="0"/>
      <w:divBdr>
        <w:top w:val="none" w:sz="0" w:space="0" w:color="auto"/>
        <w:left w:val="none" w:sz="0" w:space="0" w:color="auto"/>
        <w:bottom w:val="none" w:sz="0" w:space="0" w:color="auto"/>
        <w:right w:val="none" w:sz="0" w:space="0" w:color="auto"/>
      </w:divBdr>
      <w:divsChild>
        <w:div w:id="226191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8720D-E6B3-40DC-886B-ECFCF54CC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5</Pages>
  <Words>491</Words>
  <Characters>2799</Characters>
  <Application>Microsoft Office Word</Application>
  <DocSecurity>0</DocSecurity>
  <Lines>23</Lines>
  <Paragraphs>6</Paragraphs>
  <ScaleCrop>false</ScaleCrop>
  <Company>Microsoft</Company>
  <LinksUpToDate>false</LinksUpToDate>
  <CharactersWithSpaces>3284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关于接收2015年免试生工作安排的通知</dc:title>
  <dc:creator>X</dc:creator>
  <cp:lastModifiedBy>user</cp:lastModifiedBy>
  <cp:revision>29</cp:revision>
  <cp:lastPrinted>2016-09-19T02:23:00Z</cp:lastPrinted>
  <dcterms:created xsi:type="dcterms:W3CDTF">2016-09-17T05:20:00Z</dcterms:created>
  <dcterms:modified xsi:type="dcterms:W3CDTF">2016-09-19T06:59:00Z</dcterms:modified>
</cp:coreProperties>
</file>