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A55" w:rsidRDefault="00D034DA"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【学生】</w:t>
      </w:r>
    </w:p>
    <w:p w:rsidR="00CF4A55" w:rsidRDefault="00D034DA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、登录后，鼠标移入“培养”模块，点击“我的课程”进入课程列表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273040" cy="2600325"/>
            <wp:effectExtent l="0" t="0" r="3810" b="952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numPr>
          <w:ilvl w:val="0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课程列表</w:t>
      </w:r>
    </w:p>
    <w:p w:rsidR="00CF4A55" w:rsidRDefault="00D034DA">
      <w:pPr>
        <w:numPr>
          <w:ilvl w:val="1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课程修读期间，可点击“日常评价”对课程进行多次评价。</w:t>
      </w:r>
    </w:p>
    <w:p w:rsidR="00CF4A55" w:rsidRDefault="00D034DA">
      <w:pPr>
        <w:numPr>
          <w:ilvl w:val="1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考试结束后，可点击“课程总评”对修读课程进行综合评价。完成“课程总评”即可查看学分及成绩。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2960A91A" wp14:editId="7C441286">
            <wp:extent cx="5266690" cy="26581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numPr>
          <w:ilvl w:val="0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日常评价</w:t>
      </w:r>
    </w:p>
    <w:p w:rsidR="00CF4A55" w:rsidRDefault="00D034DA">
      <w:pPr>
        <w:numPr>
          <w:ilvl w:val="1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发表日常评价：可选择标签（点击“课堂体验”中的“显示全部”可以展开全部标签）进行评价；</w:t>
      </w:r>
      <w:r>
        <w:rPr>
          <w:color w:val="000000" w:themeColor="text1"/>
        </w:rPr>
        <w:t>也可</w:t>
      </w:r>
      <w:r>
        <w:rPr>
          <w:rFonts w:hint="eastAsia"/>
          <w:color w:val="000000" w:themeColor="text1"/>
        </w:rPr>
        <w:t>输入文字对课程进行评价。。</w:t>
      </w:r>
    </w:p>
    <w:p w:rsidR="00CF4A55" w:rsidRDefault="00D034DA">
      <w:pPr>
        <w:numPr>
          <w:ilvl w:val="1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个人历史评价中，可查看自己发表过的所有评价。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5A8794D7" wp14:editId="1E65E72E">
            <wp:extent cx="5266690" cy="2658110"/>
            <wp:effectExtent l="0" t="0" r="10160" b="889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numPr>
          <w:ilvl w:val="0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课程总评</w:t>
      </w:r>
    </w:p>
    <w:p w:rsidR="00CF4A55" w:rsidRDefault="00D034DA">
      <w:pPr>
        <w:numPr>
          <w:ilvl w:val="1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对每个评分项（教学态度</w:t>
      </w:r>
      <w:r>
        <w:rPr>
          <w:color w:val="000000" w:themeColor="text1"/>
        </w:rPr>
        <w:t>、教学内容、</w:t>
      </w:r>
      <w:r>
        <w:rPr>
          <w:rFonts w:hint="eastAsia"/>
          <w:color w:val="000000" w:themeColor="text1"/>
        </w:rPr>
        <w:t>教学</w:t>
      </w:r>
      <w:r>
        <w:rPr>
          <w:color w:val="000000" w:themeColor="text1"/>
        </w:rPr>
        <w:t>方法、</w:t>
      </w:r>
      <w:r>
        <w:rPr>
          <w:rFonts w:hint="eastAsia"/>
          <w:color w:val="000000" w:themeColor="text1"/>
        </w:rPr>
        <w:t>教学</w:t>
      </w:r>
      <w:r>
        <w:rPr>
          <w:color w:val="000000" w:themeColor="text1"/>
        </w:rPr>
        <w:t>效果</w:t>
      </w:r>
      <w:r>
        <w:rPr>
          <w:rFonts w:hint="eastAsia"/>
          <w:color w:val="000000" w:themeColor="text1"/>
        </w:rPr>
        <w:t>）、总体进行评分，可选择</w:t>
      </w:r>
      <w:r>
        <w:rPr>
          <w:rFonts w:hint="eastAsia"/>
          <w:color w:val="000000" w:themeColor="text1"/>
        </w:rPr>
        <w:t>0.5</w:t>
      </w:r>
      <w:r>
        <w:rPr>
          <w:rFonts w:hint="eastAsia"/>
          <w:color w:val="000000" w:themeColor="text1"/>
        </w:rPr>
        <w:t>分</w:t>
      </w: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即半星）。</w:t>
      </w:r>
    </w:p>
    <w:p w:rsidR="00CF4A55" w:rsidRDefault="00D034DA">
      <w:pPr>
        <w:numPr>
          <w:ilvl w:val="1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在“整体</w:t>
      </w:r>
      <w:r>
        <w:rPr>
          <w:color w:val="000000" w:themeColor="text1"/>
        </w:rPr>
        <w:t>评价和建议</w:t>
      </w:r>
      <w:r>
        <w:rPr>
          <w:rFonts w:hint="eastAsia"/>
          <w:color w:val="000000" w:themeColor="text1"/>
        </w:rPr>
        <w:t>”</w:t>
      </w:r>
      <w:proofErr w:type="gramStart"/>
      <w:r>
        <w:rPr>
          <w:rFonts w:hint="eastAsia"/>
          <w:color w:val="000000" w:themeColor="text1"/>
        </w:rPr>
        <w:t>栏可发表</w:t>
      </w:r>
      <w:proofErr w:type="gramEnd"/>
      <w:r>
        <w:rPr>
          <w:rFonts w:hint="eastAsia"/>
          <w:color w:val="000000" w:themeColor="text1"/>
        </w:rPr>
        <w:t>文字评价内容。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466298D7" wp14:editId="4F8E54BC">
            <wp:extent cx="5266690" cy="26581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 wp14:anchorId="225587F7" wp14:editId="464DD623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【教师】</w:t>
      </w:r>
    </w:p>
    <w:p w:rsidR="00CF4A55" w:rsidRDefault="00D034DA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登录后，鼠标移入“课程管理”模块，点击“教学质量评价”进入课程评价模块</w:t>
      </w:r>
      <w:r>
        <w:rPr>
          <w:noProof/>
          <w:color w:val="000000" w:themeColor="text1"/>
        </w:rPr>
        <w:drawing>
          <wp:inline distT="0" distB="0" distL="114300" distR="114300" wp14:anchorId="331CDA87" wp14:editId="74F83067">
            <wp:extent cx="5273040" cy="2600325"/>
            <wp:effectExtent l="0" t="0" r="3810" b="9525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课程列表</w:t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展示本学期本人开设的所有课程。</w:t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点击列表中的“详情”按钮，可查看所有角色对课程的评价。</w:t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点击列表中“评价”列对应的编辑图标“</w:t>
      </w:r>
      <w:r w:rsidRPr="00D034DA">
        <w:rPr>
          <w:noProof/>
          <w:color w:val="000000" w:themeColor="text1"/>
        </w:rPr>
        <w:drawing>
          <wp:inline distT="0" distB="0" distL="0" distR="0" wp14:anchorId="7065C492" wp14:editId="0B32F746">
            <wp:extent cx="230505" cy="1473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366" cy="1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”，可对自己的课程进行自评。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3D44F100" wp14:editId="18DE6C29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自评</w:t>
      </w:r>
    </w:p>
    <w:p w:rsidR="00CF4A55" w:rsidRDefault="00D034DA">
      <w:pPr>
        <w:numPr>
          <w:ilvl w:val="1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对每个评分项（教学态度、教学内容、教学方法、教学效果）、总体进行评分，可选择</w:t>
      </w:r>
      <w:r>
        <w:rPr>
          <w:rFonts w:hint="eastAsia"/>
          <w:color w:val="000000" w:themeColor="text1"/>
        </w:rPr>
        <w:t>0.5</w:t>
      </w:r>
      <w:r>
        <w:rPr>
          <w:rFonts w:hint="eastAsia"/>
          <w:color w:val="000000" w:themeColor="text1"/>
        </w:rPr>
        <w:t>分（即半星）</w:t>
      </w:r>
      <w:r>
        <w:rPr>
          <w:color w:val="000000" w:themeColor="text1"/>
        </w:rPr>
        <w:t>。</w:t>
      </w:r>
    </w:p>
    <w:p w:rsidR="00CF4A55" w:rsidRDefault="00D034DA">
      <w:pPr>
        <w:numPr>
          <w:ilvl w:val="1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在“整体评价和建议”</w:t>
      </w:r>
      <w:proofErr w:type="gramStart"/>
      <w:r>
        <w:rPr>
          <w:rFonts w:hint="eastAsia"/>
          <w:color w:val="000000" w:themeColor="text1"/>
        </w:rPr>
        <w:t>栏可发表</w:t>
      </w:r>
      <w:proofErr w:type="gramEnd"/>
      <w:r>
        <w:rPr>
          <w:rFonts w:hint="eastAsia"/>
          <w:color w:val="000000" w:themeColor="text1"/>
        </w:rPr>
        <w:t>文字评价内容。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27E82E99" wp14:editId="115064EC">
            <wp:extent cx="5273040" cy="2600325"/>
            <wp:effectExtent l="0" t="0" r="3810" b="9525"/>
            <wp:docPr id="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lastRenderedPageBreak/>
        <w:drawing>
          <wp:inline distT="0" distB="0" distL="114300" distR="114300" wp14:anchorId="543C7432" wp14:editId="2E42806D">
            <wp:extent cx="5273040" cy="2600325"/>
            <wp:effectExtent l="0" t="0" r="3810" b="9525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查看评价结果详情</w:t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学生课程总评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课程评分：展示本课程修读人数和参与打分的人数；各个评分单项的平均分。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评价列表：展示每位学生的详细评价内容，点击“显示全部”展示全部记录。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48459C68" wp14:editId="318E0E36">
            <wp:extent cx="5273040" cy="2600325"/>
            <wp:effectExtent l="0" t="0" r="3810" b="952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学生日常评价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日常评价：统计每个标签在日常评价中被学生选择的次数。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评价列表：展示每位学生的详细评价内容，点击“显示全部”展示全部记录。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31C3EB96" wp14:editId="44319549">
            <wp:extent cx="5266690" cy="2570480"/>
            <wp:effectExtent l="0" t="0" r="1016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学院管理人员评课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课程评分：展示参与打分的学院管理人员人数、整体评价平均分、各个评分单项的平均分。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评价列表：展示每位学院管理人员的详细评价内容，点击“显示全部”展示全部记录。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3D38E969" wp14:editId="4B5F3D75">
            <wp:extent cx="5273040" cy="2600325"/>
            <wp:effectExtent l="0" t="0" r="3810" b="952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院</w:t>
      </w:r>
      <w:r w:rsidR="00E0614A">
        <w:rPr>
          <w:rFonts w:hint="eastAsia"/>
          <w:color w:val="000000" w:themeColor="text1"/>
        </w:rPr>
        <w:t>系</w:t>
      </w:r>
      <w:bookmarkStart w:id="0" w:name="_GoBack"/>
      <w:bookmarkEnd w:id="0"/>
      <w:r>
        <w:rPr>
          <w:rFonts w:hint="eastAsia"/>
          <w:color w:val="000000" w:themeColor="text1"/>
        </w:rPr>
        <w:t>督导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研究生院督导评课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课程评分：展示参与打分的督导人数、整体评价平均分、各个评分单项的平均分。</w:t>
      </w:r>
    </w:p>
    <w:p w:rsidR="00CF4A55" w:rsidRDefault="00D034DA">
      <w:pPr>
        <w:numPr>
          <w:ilvl w:val="2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评价列表：展示每位督导的详细评价内容，点击“显示全部”展示全部记录。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1FC582F4" wp14:editId="773D8F1F">
            <wp:extent cx="5273040" cy="2600325"/>
            <wp:effectExtent l="0" t="0" r="3810" b="952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【学院管理员】</w:t>
      </w:r>
    </w:p>
    <w:p w:rsidR="00CF4A55" w:rsidRDefault="00D034DA">
      <w:pPr>
        <w:numPr>
          <w:ilvl w:val="0"/>
          <w:numId w:val="4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登录后</w:t>
      </w:r>
      <w:r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点击账号信息，选择角色为“学院”</w:t>
      </w:r>
      <w:r>
        <w:rPr>
          <w:noProof/>
        </w:rPr>
        <w:drawing>
          <wp:inline distT="0" distB="0" distL="114300" distR="114300" wp14:anchorId="0FA89937" wp14:editId="520A9DAF">
            <wp:extent cx="5273040" cy="2600325"/>
            <wp:effectExtent l="0" t="0" r="381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C502015" wp14:editId="28EBB9D8">
            <wp:extent cx="5273040" cy="2600325"/>
            <wp:effectExtent l="0" t="0" r="381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4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点击“培养”模块中的“课程管理”进入课程管理模块</w:t>
      </w:r>
      <w:r>
        <w:rPr>
          <w:noProof/>
          <w:color w:val="000000" w:themeColor="text1"/>
        </w:rPr>
        <w:drawing>
          <wp:inline distT="0" distB="0" distL="114300" distR="114300" wp14:anchorId="764562D1" wp14:editId="5EECD37A">
            <wp:extent cx="5273040" cy="2600325"/>
            <wp:effectExtent l="0" t="0" r="3810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4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在课程管理模块中点击“教学质量评价（含</w:t>
      </w:r>
      <w:r>
        <w:rPr>
          <w:color w:val="000000" w:themeColor="text1"/>
        </w:rPr>
        <w:t>查看</w:t>
      </w:r>
      <w:r>
        <w:rPr>
          <w:rFonts w:hint="eastAsia"/>
          <w:color w:val="000000" w:themeColor="text1"/>
        </w:rPr>
        <w:t>及评课</w:t>
      </w:r>
      <w:r>
        <w:rPr>
          <w:color w:val="000000" w:themeColor="text1"/>
        </w:rPr>
        <w:t>功能</w:t>
      </w:r>
      <w:r>
        <w:rPr>
          <w:rFonts w:hint="eastAsia"/>
          <w:color w:val="000000" w:themeColor="text1"/>
        </w:rPr>
        <w:t>）”，进入课程评价模块</w:t>
      </w:r>
      <w:r>
        <w:rPr>
          <w:noProof/>
        </w:rPr>
        <w:drawing>
          <wp:inline distT="0" distB="0" distL="114300" distR="114300" wp14:anchorId="3E79CA5C" wp14:editId="6154F97F">
            <wp:extent cx="5273040" cy="2600325"/>
            <wp:effectExtent l="0" t="0" r="381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4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课程列表</w:t>
      </w:r>
    </w:p>
    <w:p w:rsidR="00CF4A55" w:rsidRDefault="00D034DA">
      <w:pPr>
        <w:numPr>
          <w:ilvl w:val="1"/>
          <w:numId w:val="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展示本学期学院内开设的所有课程。</w:t>
      </w:r>
    </w:p>
    <w:p w:rsidR="00CF4A55" w:rsidRDefault="00D034DA">
      <w:pPr>
        <w:numPr>
          <w:ilvl w:val="1"/>
          <w:numId w:val="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点击列表中的“详情”按钮，可查看所有角色对课程的评价。</w:t>
      </w:r>
    </w:p>
    <w:p w:rsidR="00CF4A55" w:rsidRDefault="00D034DA">
      <w:pPr>
        <w:numPr>
          <w:ilvl w:val="1"/>
          <w:numId w:val="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点击列表中“评价”列对应的编辑图标“</w:t>
      </w:r>
      <w:r w:rsidRPr="00D034DA">
        <w:rPr>
          <w:noProof/>
          <w:color w:val="000000" w:themeColor="text1"/>
        </w:rPr>
        <w:drawing>
          <wp:inline distT="0" distB="0" distL="0" distR="0" wp14:anchorId="13F46152" wp14:editId="214634A6">
            <wp:extent cx="230505" cy="1473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366" cy="1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”，可对相应课程进行评价。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1D5E7E14" wp14:editId="4D177A77">
            <wp:extent cx="5273040" cy="2600325"/>
            <wp:effectExtent l="0" t="0" r="381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7217F7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 w:rsidR="00D034DA">
        <w:rPr>
          <w:rFonts w:hint="eastAsia"/>
          <w:color w:val="000000" w:themeColor="text1"/>
        </w:rPr>
        <w:t>、学院管理员评课</w:t>
      </w:r>
    </w:p>
    <w:p w:rsidR="00CF4A55" w:rsidRDefault="00D034DA">
      <w:pPr>
        <w:numPr>
          <w:ilvl w:val="1"/>
          <w:numId w:val="6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对每个评分项、总体进行评分，可选择</w:t>
      </w:r>
      <w:r>
        <w:rPr>
          <w:rFonts w:hint="eastAsia"/>
          <w:color w:val="000000" w:themeColor="text1"/>
        </w:rPr>
        <w:t>0.5</w:t>
      </w:r>
      <w:r>
        <w:rPr>
          <w:rFonts w:hint="eastAsia"/>
          <w:color w:val="000000" w:themeColor="text1"/>
        </w:rPr>
        <w:t>分（即半星）</w:t>
      </w:r>
      <w:r>
        <w:rPr>
          <w:color w:val="000000" w:themeColor="text1"/>
        </w:rPr>
        <w:t>。</w:t>
      </w:r>
    </w:p>
    <w:p w:rsidR="00CF4A55" w:rsidRDefault="00D034DA">
      <w:pPr>
        <w:numPr>
          <w:ilvl w:val="1"/>
          <w:numId w:val="6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在“整体评价和建议”栏可以发表文字评价内容。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18C1FFB9" wp14:editId="657C2389">
            <wp:extent cx="5273040" cy="2600325"/>
            <wp:effectExtent l="0" t="0" r="381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7217F7" w:rsidP="007217F7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、</w:t>
      </w:r>
      <w:r w:rsidR="00D034DA">
        <w:rPr>
          <w:rFonts w:hint="eastAsia"/>
          <w:color w:val="000000" w:themeColor="text1"/>
        </w:rPr>
        <w:t>查看评价结果详情</w:t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学生课程总评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课程评分：展示本课程修读人数和参与打分的人数；各个评分单项的平均分。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评价列表：展示每位学生的详细评价内容，点击“显示全部”展示全部记录。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666C3BF9" wp14:editId="6145AD4D">
            <wp:extent cx="5273040" cy="2600325"/>
            <wp:effectExtent l="0" t="0" r="381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学生日常评价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日常评价：统计每个标签在日常评价中被学生选择的次数。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评价列表：展示每位学生的详细评价内容，点击“显示全部”展示全部记录。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491647C0" wp14:editId="76CB765A">
            <wp:extent cx="5273040" cy="2600325"/>
            <wp:effectExtent l="0" t="0" r="3810" b="952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教师自评</w:t>
      </w:r>
    </w:p>
    <w:p w:rsidR="00CF4A55" w:rsidRDefault="00D034DA">
      <w:pPr>
        <w:ind w:left="42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展示教师对自己任教课程的各项评分详情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76884038" wp14:editId="6414A957">
            <wp:extent cx="5273040" cy="2600325"/>
            <wp:effectExtent l="0" t="0" r="3810" b="952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学院管理人员评课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课程评分：展示参与打分的学院管理人员人数、整体评价平均分、各个评分单项的平均分。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评价列表：展示每位学院管理人员的详细评价内容，点击“显示全部”展示全部记录。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07B15855" wp14:editId="399673AB">
            <wp:extent cx="5273040" cy="2600325"/>
            <wp:effectExtent l="0" t="0" r="3810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学院督导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研究生院督导评课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课程评分：展示参与打分的督导人数、整体评价平均分、各个评分单项的平均分。</w:t>
      </w:r>
    </w:p>
    <w:p w:rsidR="00CF4A55" w:rsidRDefault="00D034DA" w:rsidP="007217F7">
      <w:pPr>
        <w:numPr>
          <w:ilvl w:val="2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评价列表：展示每位督导的详细评价内容，点击“显示全部”展示全部记录。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5BE04933" wp14:editId="466520D0">
            <wp:extent cx="5273040" cy="2600325"/>
            <wp:effectExtent l="0" t="0" r="3810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0278D0" w:rsidP="000278D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7</w:t>
      </w:r>
      <w:r>
        <w:rPr>
          <w:rFonts w:hint="eastAsia"/>
          <w:color w:val="000000" w:themeColor="text1"/>
        </w:rPr>
        <w:t>、</w:t>
      </w:r>
      <w:r w:rsidR="00D034DA">
        <w:rPr>
          <w:rFonts w:hint="eastAsia"/>
          <w:color w:val="000000" w:themeColor="text1"/>
        </w:rPr>
        <w:t>导出</w:t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导出详情：可以导出督导的每一条评价记录。</w:t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导出：从下拉框中选择要导出的内容，点击“导出”可导出对应的文档。</w:t>
      </w:r>
    </w:p>
    <w:p w:rsidR="00CF4A55" w:rsidRDefault="00D034DA">
      <w:pPr>
        <w:ind w:left="420"/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30A8ABFF" wp14:editId="51DB26B5">
            <wp:extent cx="5273040" cy="2600325"/>
            <wp:effectExtent l="0" t="0" r="3810" b="952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68DC1F" wp14:editId="54D18074">
            <wp:extent cx="2609850" cy="1971675"/>
            <wp:effectExtent l="0" t="0" r="0" b="9525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1"/>
          <w:numId w:val="15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导出表格内容</w:t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导出详情：导出院系督导的每一条详细评分内容。</w:t>
      </w:r>
    </w:p>
    <w:p w:rsidR="00CF4A55" w:rsidRDefault="00CF4A55">
      <w:pPr>
        <w:tabs>
          <w:tab w:val="left" w:pos="840"/>
        </w:tabs>
        <w:ind w:left="840"/>
      </w:pPr>
    </w:p>
    <w:p w:rsidR="00CF4A55" w:rsidRDefault="00D034DA">
      <w:pPr>
        <w:tabs>
          <w:tab w:val="left" w:pos="840"/>
        </w:tabs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0439D143" wp14:editId="391DB921">
            <wp:extent cx="5258435" cy="342900"/>
            <wp:effectExtent l="0" t="0" r="18415" b="0"/>
            <wp:docPr id="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整体评价汇总表：导出学生、教师、院系管理员、研究生院管理员、院系督导、研究生院督导对每门课程的总体评分汇总情况，包括参与打分的人数、每个评分项的评价分、总分平均分等信息汇总。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4453ECE5" wp14:editId="62B3F916">
            <wp:extent cx="5268595" cy="325755"/>
            <wp:effectExtent l="0" t="0" r="8255" b="17145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D67B069" wp14:editId="7DE789CD">
            <wp:extent cx="5268595" cy="323215"/>
            <wp:effectExtent l="0" t="0" r="8255" b="635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9E7FA0" wp14:editId="7992E43B">
            <wp:extent cx="5268595" cy="328930"/>
            <wp:effectExtent l="0" t="0" r="8255" b="13970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4A93BD" wp14:editId="2F126725">
            <wp:extent cx="5268595" cy="334645"/>
            <wp:effectExtent l="0" t="0" r="8255" b="8255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学生评价汇总表：：导出学生对每门课程的课程总评汇总情况，包括参与打分的人数、每个评分项的评价分、总分平均分等信息汇总。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700BB3BB" wp14:editId="0BFAFD1B">
            <wp:extent cx="5268595" cy="328930"/>
            <wp:effectExtent l="0" t="0" r="8255" b="13970"/>
            <wp:docPr id="7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日常评价汇总表：：导出学生对每门课程的日常评价汇总情况，包括参与打分的人数、每个评分项的评价分、总分平均分等信息汇总。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36CCA523" wp14:editId="63E80F9F">
            <wp:extent cx="5268595" cy="331470"/>
            <wp:effectExtent l="0" t="0" r="8255" b="11430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AC33C8" wp14:editId="614B6482">
            <wp:extent cx="5268595" cy="331470"/>
            <wp:effectExtent l="0" t="0" r="8255" b="11430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教师自评汇总表：导出教师对自己任教课程的自评情况。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245BBBCD" wp14:editId="6E406283">
            <wp:extent cx="5268595" cy="334645"/>
            <wp:effectExtent l="0" t="0" r="8255" b="8255"/>
            <wp:docPr id="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院系管理员评价汇总表：导出院系管理员对每门课程的总体评分汇总情况，包括参与打分的人数、每个评分项的评价分、总分平均分等信息汇总。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371040E3" wp14:editId="059623B4">
            <wp:extent cx="5268595" cy="337185"/>
            <wp:effectExtent l="0" t="0" r="8255" b="5715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E45EB2" wp14:editId="3311B63F">
            <wp:extent cx="5268595" cy="337185"/>
            <wp:effectExtent l="0" t="0" r="8255" b="5715"/>
            <wp:docPr id="8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98951CC" wp14:editId="3413E0D1">
            <wp:extent cx="5268595" cy="331470"/>
            <wp:effectExtent l="0" t="0" r="8255" b="11430"/>
            <wp:docPr id="8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院系督导评价汇总表：导出院系督导对每门课程的总体评分汇总情况，包括参与打分的人数、每个评分项的评价分、总分平均分等信息汇总。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79A4865E" wp14:editId="37C3B930">
            <wp:extent cx="5268595" cy="334645"/>
            <wp:effectExtent l="0" t="0" r="8255" b="8255"/>
            <wp:docPr id="8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 w:rsidP="007217F7">
      <w:pPr>
        <w:numPr>
          <w:ilvl w:val="2"/>
          <w:numId w:val="15"/>
        </w:numPr>
        <w:tabs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研究生院督导汇总表：：导出研究生院督导对每门课程的总体评分汇总情况，包括参与打分的人数、每个评分项的评价分、总分平均分等信息汇总。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6AA435C9" wp14:editId="38B04792">
            <wp:extent cx="5268595" cy="337185"/>
            <wp:effectExtent l="0" t="0" r="8255" b="5715"/>
            <wp:docPr id="8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【研究生院管理员】</w:t>
      </w:r>
    </w:p>
    <w:p w:rsidR="00CF4A55" w:rsidRDefault="00D034DA">
      <w:pPr>
        <w:numPr>
          <w:ilvl w:val="0"/>
          <w:numId w:val="7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登录后，点击账号信息，选择角色为“研究生院”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5DB686ED" wp14:editId="3E63189A">
            <wp:extent cx="5273040" cy="2600325"/>
            <wp:effectExtent l="0" t="0" r="3810" b="95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7AB39200" wp14:editId="55F503D5">
            <wp:extent cx="5273040" cy="2600325"/>
            <wp:effectExtent l="0" t="0" r="3810" b="952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7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点击“培养”模块中的“课程管理”进入课程管理模块</w:t>
      </w:r>
      <w:r>
        <w:rPr>
          <w:noProof/>
          <w:color w:val="000000" w:themeColor="text1"/>
        </w:rPr>
        <w:lastRenderedPageBreak/>
        <w:drawing>
          <wp:inline distT="0" distB="0" distL="114300" distR="114300" wp14:anchorId="33A0E9B5" wp14:editId="3F328ABD">
            <wp:extent cx="5266690" cy="2658110"/>
            <wp:effectExtent l="0" t="0" r="10160" b="889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7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在课程管理模块中点击“教学质量评价：只有</w:t>
      </w:r>
      <w:r>
        <w:rPr>
          <w:color w:val="000000" w:themeColor="text1"/>
        </w:rPr>
        <w:t>查看功能，评课需</w:t>
      </w:r>
      <w:r>
        <w:rPr>
          <w:rFonts w:hint="eastAsia"/>
          <w:color w:val="000000" w:themeColor="text1"/>
        </w:rPr>
        <w:t>进入</w:t>
      </w:r>
      <w:r>
        <w:rPr>
          <w:color w:val="000000" w:themeColor="text1"/>
        </w:rPr>
        <w:t>-</w:t>
      </w:r>
      <w:r>
        <w:rPr>
          <w:rFonts w:hint="eastAsia"/>
          <w:color w:val="000000" w:themeColor="text1"/>
        </w:rPr>
        <w:t>教学质量评价</w:t>
      </w: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督导</w:t>
      </w:r>
      <w:r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”，进入课程评价模块</w:t>
      </w:r>
    </w:p>
    <w:p w:rsidR="00CF4A55" w:rsidRDefault="00D034DA">
      <w:pPr>
        <w:numPr>
          <w:ilvl w:val="0"/>
          <w:numId w:val="7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课程列表</w:t>
      </w:r>
    </w:p>
    <w:p w:rsidR="00CF4A55" w:rsidRDefault="00D034DA">
      <w:pPr>
        <w:numPr>
          <w:ilvl w:val="1"/>
          <w:numId w:val="8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展示本学期所有开设的研究生课程。</w:t>
      </w:r>
    </w:p>
    <w:p w:rsidR="00CF4A55" w:rsidRDefault="00D034DA">
      <w:pPr>
        <w:numPr>
          <w:ilvl w:val="1"/>
          <w:numId w:val="8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点击列表中的“详情”按钮，可查看所有角色对课程的评价。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1101412A" wp14:editId="782DAD30">
            <wp:extent cx="5273040" cy="2600325"/>
            <wp:effectExtent l="0" t="0" r="3810" b="952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7217F7">
      <w:pPr>
        <w:jc w:val="left"/>
        <w:rPr>
          <w:color w:val="000000" w:themeColor="text1"/>
        </w:rPr>
      </w:pPr>
      <w:r>
        <w:rPr>
          <w:color w:val="000000" w:themeColor="text1"/>
        </w:rPr>
        <w:t>5</w:t>
      </w:r>
      <w:r w:rsidR="00D034DA">
        <w:rPr>
          <w:rFonts w:hint="eastAsia"/>
          <w:color w:val="000000" w:themeColor="text1"/>
        </w:rPr>
        <w:t>、查看评价结果详情</w:t>
      </w:r>
    </w:p>
    <w:p w:rsidR="00CF4A55" w:rsidRDefault="00D034DA">
      <w:pPr>
        <w:numPr>
          <w:ilvl w:val="1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学生课程总评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课程评分：展示本课程修读人数和参与打分的人数；各个评分单项的平均分。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评价列表：展示每位学生的详细评价内容，点击“显示全部”展示全部记录。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0B5A0ED7" wp14:editId="18F80016">
            <wp:extent cx="5273040" cy="2600325"/>
            <wp:effectExtent l="0" t="0" r="3810" b="952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学生日常评价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日常评价：统计每个标签在日常评价中被学生选择的次数</w:t>
      </w:r>
      <w:r>
        <w:rPr>
          <w:color w:val="000000" w:themeColor="text1"/>
        </w:rPr>
        <w:t>。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评价列表：展示每位学生的详细评价内容，点击“显示全部”展示全部记录。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7D280562" wp14:editId="0363860E">
            <wp:extent cx="5273040" cy="2600325"/>
            <wp:effectExtent l="0" t="0" r="3810" b="9525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教师自评</w:t>
      </w:r>
    </w:p>
    <w:p w:rsidR="00CF4A55" w:rsidRDefault="00D034DA">
      <w:pPr>
        <w:ind w:left="42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展示教师对自己任教课程的各项评分详情。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1C1A6788" wp14:editId="3C0298D5">
            <wp:extent cx="5273040" cy="2600325"/>
            <wp:effectExtent l="0" t="0" r="3810" b="9525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学院管理人员评课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课程评分：展示参与打分的学院管理人员人数、整体评价平均分、各个评分单项的平均分。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评价列表：展示每位学院管理人员的详细评价内容，点击“显示全部”展示全部记录。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4AAE07B5" wp14:editId="116A8CEA">
            <wp:extent cx="5273040" cy="2600325"/>
            <wp:effectExtent l="0" t="0" r="3810" b="952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学院督导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研究生院督导评课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课程评分：展示参与打分的督导人数、整体评价平均分、各个评分单项的平均分。</w:t>
      </w:r>
    </w:p>
    <w:p w:rsidR="00CF4A55" w:rsidRDefault="00D034DA">
      <w:pPr>
        <w:numPr>
          <w:ilvl w:val="2"/>
          <w:numId w:val="9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评价列表：展示每位督导的详细评价内容，点击“显示全部”展示全部记录。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3FAC9E89" wp14:editId="5C4ACA14">
            <wp:extent cx="5273040" cy="2600325"/>
            <wp:effectExtent l="0" t="0" r="381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0278D0">
      <w:pPr>
        <w:jc w:val="left"/>
        <w:rPr>
          <w:color w:val="000000" w:themeColor="text1"/>
        </w:rPr>
      </w:pPr>
      <w:r>
        <w:rPr>
          <w:color w:val="000000" w:themeColor="text1"/>
        </w:rPr>
        <w:t>6</w:t>
      </w:r>
      <w:r w:rsidR="00D034DA">
        <w:rPr>
          <w:rFonts w:hint="eastAsia"/>
          <w:color w:val="000000" w:themeColor="text1"/>
        </w:rPr>
        <w:t>、导出</w:t>
      </w:r>
    </w:p>
    <w:p w:rsidR="00CF4A55" w:rsidRDefault="00D034DA">
      <w:pPr>
        <w:numPr>
          <w:ilvl w:val="1"/>
          <w:numId w:val="10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导出详情：可导出督导的每一条评价记录。</w:t>
      </w:r>
    </w:p>
    <w:p w:rsidR="00CF4A55" w:rsidRDefault="00D034DA">
      <w:pPr>
        <w:numPr>
          <w:ilvl w:val="1"/>
          <w:numId w:val="10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导出：从下拉框中选择要导出的内容，点击“导出”可导出对应的文档。</w:t>
      </w:r>
    </w:p>
    <w:p w:rsidR="00CF4A55" w:rsidRDefault="00D034DA">
      <w:pPr>
        <w:ind w:left="420"/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3C375914" wp14:editId="326118C0">
            <wp:extent cx="5273040" cy="2600325"/>
            <wp:effectExtent l="0" t="0" r="3810" b="9525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10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导出表格内容</w:t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导出详情：导出院系督导的每一条详细评分内容。</w:t>
      </w:r>
    </w:p>
    <w:p w:rsidR="00CF4A55" w:rsidRDefault="00CF4A55">
      <w:pPr>
        <w:tabs>
          <w:tab w:val="left" w:pos="840"/>
        </w:tabs>
        <w:ind w:left="840"/>
      </w:pPr>
    </w:p>
    <w:p w:rsidR="00CF4A55" w:rsidRDefault="00D034DA">
      <w:pPr>
        <w:tabs>
          <w:tab w:val="left" w:pos="840"/>
        </w:tabs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51FF5856" wp14:editId="4BECCC3C">
            <wp:extent cx="5258435" cy="342900"/>
            <wp:effectExtent l="0" t="0" r="18415" b="0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整体评价汇总表：导出学生、教师、院系管理员、研究生院管理员、院系督导、研究生院督导对每门课程的总体评分汇总情况，包括参与打分的人数、每个评分项的评价分、总分平均分等信息汇总。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5663F057" wp14:editId="53080B94">
            <wp:extent cx="5268595" cy="325755"/>
            <wp:effectExtent l="0" t="0" r="8255" b="17145"/>
            <wp:docPr id="8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6B0FBA9" wp14:editId="7EB38CDC">
            <wp:extent cx="5268595" cy="323215"/>
            <wp:effectExtent l="0" t="0" r="8255" b="635"/>
            <wp:docPr id="8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92FC789" wp14:editId="4906B719">
            <wp:extent cx="5268595" cy="328930"/>
            <wp:effectExtent l="0" t="0" r="8255" b="1397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AB1C3E" wp14:editId="3C67280D">
            <wp:extent cx="5268595" cy="334645"/>
            <wp:effectExtent l="0" t="0" r="8255" b="825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学生评价汇总表：：导出学生对每门课程的课程总评汇总情况，包括参与打分的人数、每个评分项的评价分、总分平均分等信息汇总。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5C785708" wp14:editId="0FAFC5B8">
            <wp:extent cx="5268595" cy="328930"/>
            <wp:effectExtent l="0" t="0" r="8255" b="13970"/>
            <wp:docPr id="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日常评价汇总表：：导出学生对每门课程的日常评价汇总情况，包括参与打分的人数、每个评分项的评价分、总分平均分等信息汇总。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6540E854" wp14:editId="061DB91C">
            <wp:extent cx="5268595" cy="331470"/>
            <wp:effectExtent l="0" t="0" r="8255" b="11430"/>
            <wp:docPr id="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530B70" wp14:editId="35EA9E3B">
            <wp:extent cx="5268595" cy="331470"/>
            <wp:effectExtent l="0" t="0" r="8255" b="11430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教师自评汇总表：导出教师对自己任教课程的自评情况。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04C50F69" wp14:editId="16ECD7AF">
            <wp:extent cx="5268595" cy="334645"/>
            <wp:effectExtent l="0" t="0" r="8255" b="8255"/>
            <wp:docPr id="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院系管理员评价汇总表：导出院系管理员对每门课程的总体评分汇总情况，包括参与打分的人数、每个评分项的评价分、总分平均分等信息汇总。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171B1251" wp14:editId="049A7AAE">
            <wp:extent cx="5268595" cy="337185"/>
            <wp:effectExtent l="0" t="0" r="8255" b="5715"/>
            <wp:docPr id="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561231A" wp14:editId="6A8C77A1">
            <wp:extent cx="5268595" cy="337185"/>
            <wp:effectExtent l="0" t="0" r="8255" b="5715"/>
            <wp:docPr id="9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9D65DDD" wp14:editId="1FDBC339">
            <wp:extent cx="5268595" cy="331470"/>
            <wp:effectExtent l="0" t="0" r="8255" b="11430"/>
            <wp:docPr id="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院系督导评价汇总表：导出院系督导对每门课程的总体评分汇总情况，包括参与打分的人数、每个评分项的评价分、总分平均分等信息汇总。</w:t>
      </w:r>
    </w:p>
    <w:p w:rsidR="00CF4A55" w:rsidRDefault="00D034DA">
      <w:pPr>
        <w:tabs>
          <w:tab w:val="left" w:pos="840"/>
        </w:tabs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4CDD36AD" wp14:editId="5D8763F0">
            <wp:extent cx="5268595" cy="334645"/>
            <wp:effectExtent l="0" t="0" r="8255" b="8255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2"/>
          <w:numId w:val="11"/>
        </w:numPr>
        <w:tabs>
          <w:tab w:val="clear" w:pos="1260"/>
          <w:tab w:val="left" w:pos="840"/>
        </w:tabs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研究生院督导汇总表：：导出研究生院督导对每门课程的总体评分汇总情况，包括参与打分的人数、每个评分项的评价分、总分平均分等信息汇总。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2E11C6E7" wp14:editId="7B086827">
            <wp:extent cx="5268595" cy="337185"/>
            <wp:effectExtent l="0" t="0" r="8255" b="5715"/>
            <wp:docPr id="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【督导</w:t>
      </w:r>
      <w:r>
        <w:rPr>
          <w:rFonts w:hint="eastAsia"/>
          <w:color w:val="000000" w:themeColor="text1"/>
        </w:rPr>
        <w:t>---</w:t>
      </w:r>
      <w:r>
        <w:rPr>
          <w:rFonts w:hint="eastAsia"/>
          <w:color w:val="000000" w:themeColor="text1"/>
        </w:rPr>
        <w:t>研究生院、学院】</w:t>
      </w:r>
    </w:p>
    <w:p w:rsidR="00CF4A55" w:rsidRDefault="00D034DA">
      <w:pPr>
        <w:numPr>
          <w:ilvl w:val="0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选择角色</w:t>
      </w:r>
    </w:p>
    <w:p w:rsidR="00CF4A55" w:rsidRDefault="00D034DA">
      <w:pPr>
        <w:numPr>
          <w:ilvl w:val="1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研究生院督导：登录后，点击账号信息，选择角色为“研究生院”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0C909103" wp14:editId="2117E8D9">
            <wp:extent cx="5273040" cy="2600325"/>
            <wp:effectExtent l="0" t="0" r="3810" b="9525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D4C8E9F" wp14:editId="6D082FAB">
            <wp:extent cx="5273040" cy="2600325"/>
            <wp:effectExtent l="0" t="0" r="3810" b="9525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1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学院督导：登录后，点击账号信息，选择角色为“学院”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6E199F04" wp14:editId="67F64BDF">
            <wp:extent cx="5273040" cy="2600325"/>
            <wp:effectExtent l="0" t="0" r="3810" b="952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EC987BF" wp14:editId="44698D24">
            <wp:extent cx="5273040" cy="2600325"/>
            <wp:effectExtent l="0" t="0" r="3810" b="952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登录后，点击“培养”模块中的“课程管理”进入课程管理模块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20588781" wp14:editId="7F532924">
            <wp:extent cx="5273040" cy="2600325"/>
            <wp:effectExtent l="0" t="0" r="3810" b="952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在课程管理模块中点击“教学质量评价”，进入课程评价模块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345E3CA5" wp14:editId="1E495571">
            <wp:extent cx="5273040" cy="2600325"/>
            <wp:effectExtent l="0" t="0" r="3810" b="9525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课程列表</w:t>
      </w:r>
    </w:p>
    <w:p w:rsidR="00CF4A55" w:rsidRDefault="00D034DA">
      <w:pPr>
        <w:numPr>
          <w:ilvl w:val="1"/>
          <w:numId w:val="1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展示本学期所有开设</w:t>
      </w:r>
      <w:r>
        <w:rPr>
          <w:color w:val="000000" w:themeColor="text1"/>
        </w:rPr>
        <w:t>的研究生</w:t>
      </w:r>
      <w:r>
        <w:rPr>
          <w:rFonts w:hint="eastAsia"/>
          <w:color w:val="000000" w:themeColor="text1"/>
        </w:rPr>
        <w:t>课程。</w:t>
      </w:r>
    </w:p>
    <w:p w:rsidR="00CF4A55" w:rsidRDefault="00D034DA">
      <w:pPr>
        <w:numPr>
          <w:ilvl w:val="1"/>
          <w:numId w:val="1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点击列表中的“评价”列对应的编辑图标“</w:t>
      </w:r>
      <w:r w:rsidRPr="00D034DA">
        <w:rPr>
          <w:noProof/>
          <w:color w:val="000000" w:themeColor="text1"/>
        </w:rPr>
        <w:drawing>
          <wp:inline distT="0" distB="0" distL="0" distR="0" wp14:anchorId="7E5F9F2C" wp14:editId="356A53FF">
            <wp:extent cx="193675" cy="140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9273" cy="1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”，可对课程进行评价。</w:t>
      </w:r>
    </w:p>
    <w:p w:rsidR="00CF4A55" w:rsidRDefault="00D034DA">
      <w:pPr>
        <w:numPr>
          <w:ilvl w:val="1"/>
          <w:numId w:val="1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点击列表中的“查看历史评价”，可查看本人给出的所有评价。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3040" cy="2600325"/>
            <wp:effectExtent l="0" t="0" r="3810" b="952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督导评分</w:t>
      </w:r>
    </w:p>
    <w:p w:rsidR="00CF4A55" w:rsidRDefault="00D034DA">
      <w:pPr>
        <w:numPr>
          <w:ilvl w:val="1"/>
          <w:numId w:val="14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对每个评分项（教学态度、教学内容、教学方法、教学效果）、总体进行评分，可选择</w:t>
      </w:r>
      <w:r>
        <w:rPr>
          <w:rFonts w:hint="eastAsia"/>
          <w:color w:val="000000" w:themeColor="text1"/>
        </w:rPr>
        <w:t>0.5</w:t>
      </w:r>
      <w:r>
        <w:rPr>
          <w:rFonts w:hint="eastAsia"/>
          <w:color w:val="000000" w:themeColor="text1"/>
        </w:rPr>
        <w:t>分（即半星）。</w:t>
      </w:r>
    </w:p>
    <w:p w:rsidR="00CF4A55" w:rsidRDefault="00D034DA">
      <w:pPr>
        <w:numPr>
          <w:ilvl w:val="1"/>
          <w:numId w:val="14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在“整体评价和建议”</w:t>
      </w:r>
      <w:proofErr w:type="gramStart"/>
      <w:r>
        <w:rPr>
          <w:rFonts w:hint="eastAsia"/>
          <w:color w:val="000000" w:themeColor="text1"/>
        </w:rPr>
        <w:t>栏可发表</w:t>
      </w:r>
      <w:proofErr w:type="gramEnd"/>
      <w:r>
        <w:rPr>
          <w:rFonts w:hint="eastAsia"/>
          <w:color w:val="000000" w:themeColor="text1"/>
        </w:rPr>
        <w:t>文字评价内容。</w:t>
      </w:r>
    </w:p>
    <w:p w:rsidR="00CF4A55" w:rsidRDefault="00CF4A55">
      <w:pPr>
        <w:jc w:val="left"/>
        <w:rPr>
          <w:color w:val="000000" w:themeColor="text1"/>
        </w:rPr>
      </w:pP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3040" cy="2600325"/>
            <wp:effectExtent l="0" t="0" r="3810" b="952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040" cy="2600325"/>
            <wp:effectExtent l="0" t="0" r="3810" b="952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5" w:rsidRDefault="00D034DA">
      <w:pPr>
        <w:numPr>
          <w:ilvl w:val="0"/>
          <w:numId w:val="1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查看历史评价详情</w:t>
      </w:r>
    </w:p>
    <w:p w:rsidR="00CF4A55" w:rsidRDefault="00D034DA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可查看本人对听课课程给出的所有评价记录。</w:t>
      </w:r>
    </w:p>
    <w:p w:rsidR="00CF4A55" w:rsidRDefault="00D034DA">
      <w:pPr>
        <w:jc w:val="left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3040" cy="2600325"/>
            <wp:effectExtent l="0" t="0" r="3810" b="9525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5F6" w:rsidRDefault="007975F6" w:rsidP="00E0614A">
      <w:r>
        <w:separator/>
      </w:r>
    </w:p>
  </w:endnote>
  <w:endnote w:type="continuationSeparator" w:id="0">
    <w:p w:rsidR="007975F6" w:rsidRDefault="007975F6" w:rsidP="00E06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5F6" w:rsidRDefault="007975F6" w:rsidP="00E0614A">
      <w:r>
        <w:separator/>
      </w:r>
    </w:p>
  </w:footnote>
  <w:footnote w:type="continuationSeparator" w:id="0">
    <w:p w:rsidR="007975F6" w:rsidRDefault="007975F6" w:rsidP="00E06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792FF6"/>
    <w:multiLevelType w:val="multilevel"/>
    <w:tmpl w:val="93792FF6"/>
    <w:lvl w:ilvl="0">
      <w:start w:val="2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97958E43"/>
    <w:multiLevelType w:val="multilevel"/>
    <w:tmpl w:val="97958E43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B4486714"/>
    <w:multiLevelType w:val="multilevel"/>
    <w:tmpl w:val="B4486714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C8C72884"/>
    <w:multiLevelType w:val="multilevel"/>
    <w:tmpl w:val="C8C72884"/>
    <w:lvl w:ilvl="0">
      <w:start w:val="2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 w15:restartNumberingAfterBreak="0">
    <w:nsid w:val="CACA6A9E"/>
    <w:multiLevelType w:val="multilevel"/>
    <w:tmpl w:val="CACA6A9E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 w15:restartNumberingAfterBreak="0">
    <w:nsid w:val="D956C8D6"/>
    <w:multiLevelType w:val="singleLevel"/>
    <w:tmpl w:val="D956C8D6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F662621C"/>
    <w:multiLevelType w:val="multilevel"/>
    <w:tmpl w:val="F662621C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00283CCF"/>
    <w:multiLevelType w:val="multilevel"/>
    <w:tmpl w:val="97958E43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 w15:restartNumberingAfterBreak="0">
    <w:nsid w:val="2233CA04"/>
    <w:multiLevelType w:val="multilevel"/>
    <w:tmpl w:val="2233CA04"/>
    <w:lvl w:ilvl="0">
      <w:start w:val="2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47CBF755"/>
    <w:multiLevelType w:val="singleLevel"/>
    <w:tmpl w:val="47CBF755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4BC32DBC"/>
    <w:multiLevelType w:val="multilevel"/>
    <w:tmpl w:val="4BC32DBC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65564F5D"/>
    <w:multiLevelType w:val="multilevel"/>
    <w:tmpl w:val="65564F5D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 w15:restartNumberingAfterBreak="0">
    <w:nsid w:val="6969DA60"/>
    <w:multiLevelType w:val="multilevel"/>
    <w:tmpl w:val="6969DA60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3" w15:restartNumberingAfterBreak="0">
    <w:nsid w:val="74F2320B"/>
    <w:multiLevelType w:val="multilevel"/>
    <w:tmpl w:val="74F2320B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" w15:restartNumberingAfterBreak="0">
    <w:nsid w:val="7EE26DA4"/>
    <w:multiLevelType w:val="multilevel"/>
    <w:tmpl w:val="7EE26DA4"/>
    <w:lvl w:ilvl="0">
      <w:start w:val="2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6"/>
  </w:num>
  <w:num w:numId="9">
    <w:abstractNumId w:val="11"/>
  </w:num>
  <w:num w:numId="10">
    <w:abstractNumId w:val="10"/>
  </w:num>
  <w:num w:numId="11">
    <w:abstractNumId w:val="12"/>
  </w:num>
  <w:num w:numId="12">
    <w:abstractNumId w:val="13"/>
  </w:num>
  <w:num w:numId="13">
    <w:abstractNumId w:val="4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A3"/>
    <w:rsid w:val="000278D0"/>
    <w:rsid w:val="00086027"/>
    <w:rsid w:val="001A6A59"/>
    <w:rsid w:val="003D355D"/>
    <w:rsid w:val="0041357C"/>
    <w:rsid w:val="00543AD8"/>
    <w:rsid w:val="00563058"/>
    <w:rsid w:val="00571869"/>
    <w:rsid w:val="006412E0"/>
    <w:rsid w:val="007217F7"/>
    <w:rsid w:val="00763363"/>
    <w:rsid w:val="00791B0F"/>
    <w:rsid w:val="007975F6"/>
    <w:rsid w:val="00964C2A"/>
    <w:rsid w:val="00A84AAF"/>
    <w:rsid w:val="00AA49B0"/>
    <w:rsid w:val="00B91B51"/>
    <w:rsid w:val="00CF4A55"/>
    <w:rsid w:val="00D034DA"/>
    <w:rsid w:val="00E0614A"/>
    <w:rsid w:val="00ED0BA3"/>
    <w:rsid w:val="00EF4D4B"/>
    <w:rsid w:val="00F81331"/>
    <w:rsid w:val="010317E7"/>
    <w:rsid w:val="010F4AA4"/>
    <w:rsid w:val="0118028F"/>
    <w:rsid w:val="01187BE3"/>
    <w:rsid w:val="011A447F"/>
    <w:rsid w:val="013849CE"/>
    <w:rsid w:val="019D1811"/>
    <w:rsid w:val="02F72310"/>
    <w:rsid w:val="031C733D"/>
    <w:rsid w:val="032C6383"/>
    <w:rsid w:val="034066C1"/>
    <w:rsid w:val="0357269F"/>
    <w:rsid w:val="03805805"/>
    <w:rsid w:val="04012889"/>
    <w:rsid w:val="04851F5A"/>
    <w:rsid w:val="04DB137D"/>
    <w:rsid w:val="05381B61"/>
    <w:rsid w:val="053E2E18"/>
    <w:rsid w:val="056F188E"/>
    <w:rsid w:val="05FC10A1"/>
    <w:rsid w:val="06864FD8"/>
    <w:rsid w:val="06936F5C"/>
    <w:rsid w:val="06CB4617"/>
    <w:rsid w:val="06D21261"/>
    <w:rsid w:val="07EC0938"/>
    <w:rsid w:val="08865E5A"/>
    <w:rsid w:val="09582C6B"/>
    <w:rsid w:val="095C1307"/>
    <w:rsid w:val="097F0B71"/>
    <w:rsid w:val="099C5649"/>
    <w:rsid w:val="09AB6DFC"/>
    <w:rsid w:val="09CC1CE6"/>
    <w:rsid w:val="0A2912A4"/>
    <w:rsid w:val="0A856763"/>
    <w:rsid w:val="0C4A4D47"/>
    <w:rsid w:val="0D25066A"/>
    <w:rsid w:val="0D3D3C16"/>
    <w:rsid w:val="0D55484F"/>
    <w:rsid w:val="0DB51B03"/>
    <w:rsid w:val="0E8D7B2F"/>
    <w:rsid w:val="0E9E1A9D"/>
    <w:rsid w:val="0EA4146F"/>
    <w:rsid w:val="0EF5140C"/>
    <w:rsid w:val="0F8520A0"/>
    <w:rsid w:val="0FA606EF"/>
    <w:rsid w:val="0FCE0C7F"/>
    <w:rsid w:val="0FF85735"/>
    <w:rsid w:val="10CD3136"/>
    <w:rsid w:val="114B4EB2"/>
    <w:rsid w:val="11D83886"/>
    <w:rsid w:val="11E70C39"/>
    <w:rsid w:val="121425AB"/>
    <w:rsid w:val="12AD783F"/>
    <w:rsid w:val="12EE17A0"/>
    <w:rsid w:val="134348AC"/>
    <w:rsid w:val="135F72DF"/>
    <w:rsid w:val="13EA64DF"/>
    <w:rsid w:val="14221D6E"/>
    <w:rsid w:val="14F72CCF"/>
    <w:rsid w:val="151066BE"/>
    <w:rsid w:val="152A120A"/>
    <w:rsid w:val="15854954"/>
    <w:rsid w:val="15D049D8"/>
    <w:rsid w:val="15EA4CF9"/>
    <w:rsid w:val="165E6446"/>
    <w:rsid w:val="16BC0876"/>
    <w:rsid w:val="16F332CC"/>
    <w:rsid w:val="17170D74"/>
    <w:rsid w:val="18150F08"/>
    <w:rsid w:val="183548A6"/>
    <w:rsid w:val="18484F9E"/>
    <w:rsid w:val="193739AF"/>
    <w:rsid w:val="1998775C"/>
    <w:rsid w:val="19A76C1E"/>
    <w:rsid w:val="1AF00DCB"/>
    <w:rsid w:val="1B040D76"/>
    <w:rsid w:val="1B2E0BD4"/>
    <w:rsid w:val="1B551951"/>
    <w:rsid w:val="1BA10566"/>
    <w:rsid w:val="1BE80426"/>
    <w:rsid w:val="1C3A775C"/>
    <w:rsid w:val="1C7C6040"/>
    <w:rsid w:val="1D136300"/>
    <w:rsid w:val="1DF536C1"/>
    <w:rsid w:val="1E733D0D"/>
    <w:rsid w:val="1EA90B77"/>
    <w:rsid w:val="1ED22452"/>
    <w:rsid w:val="1FC376B6"/>
    <w:rsid w:val="1FD5586D"/>
    <w:rsid w:val="1FDA266B"/>
    <w:rsid w:val="1FED20E8"/>
    <w:rsid w:val="2075480B"/>
    <w:rsid w:val="20777D88"/>
    <w:rsid w:val="20D572D0"/>
    <w:rsid w:val="21216A63"/>
    <w:rsid w:val="21463557"/>
    <w:rsid w:val="214F0E9D"/>
    <w:rsid w:val="221A5D3B"/>
    <w:rsid w:val="22D17EFE"/>
    <w:rsid w:val="23A46044"/>
    <w:rsid w:val="23CF3D22"/>
    <w:rsid w:val="23FF580B"/>
    <w:rsid w:val="24062732"/>
    <w:rsid w:val="2424238E"/>
    <w:rsid w:val="24BD0CEA"/>
    <w:rsid w:val="25220F53"/>
    <w:rsid w:val="25670CAF"/>
    <w:rsid w:val="258C130A"/>
    <w:rsid w:val="260A6909"/>
    <w:rsid w:val="260E5D29"/>
    <w:rsid w:val="263A3578"/>
    <w:rsid w:val="263C4912"/>
    <w:rsid w:val="269F01F2"/>
    <w:rsid w:val="26DC73C3"/>
    <w:rsid w:val="275739BA"/>
    <w:rsid w:val="27704072"/>
    <w:rsid w:val="27A674E0"/>
    <w:rsid w:val="27FB18C0"/>
    <w:rsid w:val="28000DE7"/>
    <w:rsid w:val="2808359B"/>
    <w:rsid w:val="28317D85"/>
    <w:rsid w:val="28690A1C"/>
    <w:rsid w:val="29710802"/>
    <w:rsid w:val="29AA1AA1"/>
    <w:rsid w:val="2A03235A"/>
    <w:rsid w:val="2A381E45"/>
    <w:rsid w:val="2AA41065"/>
    <w:rsid w:val="2B3D57CB"/>
    <w:rsid w:val="2B450D15"/>
    <w:rsid w:val="2B713EC0"/>
    <w:rsid w:val="2B787445"/>
    <w:rsid w:val="2BB66D6C"/>
    <w:rsid w:val="2BF0361F"/>
    <w:rsid w:val="2D1358CD"/>
    <w:rsid w:val="2E0B5EE1"/>
    <w:rsid w:val="2E4A5822"/>
    <w:rsid w:val="2EB85231"/>
    <w:rsid w:val="2EE56218"/>
    <w:rsid w:val="2EF85994"/>
    <w:rsid w:val="2F4911C4"/>
    <w:rsid w:val="302542C7"/>
    <w:rsid w:val="30AD1B1A"/>
    <w:rsid w:val="30F76499"/>
    <w:rsid w:val="30FD5230"/>
    <w:rsid w:val="314A2951"/>
    <w:rsid w:val="31C1360B"/>
    <w:rsid w:val="31D20A2E"/>
    <w:rsid w:val="31E57586"/>
    <w:rsid w:val="31F15984"/>
    <w:rsid w:val="32010613"/>
    <w:rsid w:val="32A4609F"/>
    <w:rsid w:val="32D10132"/>
    <w:rsid w:val="33176216"/>
    <w:rsid w:val="33754228"/>
    <w:rsid w:val="341928DB"/>
    <w:rsid w:val="3488778B"/>
    <w:rsid w:val="35030118"/>
    <w:rsid w:val="35093F38"/>
    <w:rsid w:val="351B09D6"/>
    <w:rsid w:val="351B7EF3"/>
    <w:rsid w:val="356F07F5"/>
    <w:rsid w:val="35816A1D"/>
    <w:rsid w:val="35B6704F"/>
    <w:rsid w:val="36506870"/>
    <w:rsid w:val="36A13F97"/>
    <w:rsid w:val="370B2E5E"/>
    <w:rsid w:val="37257CA7"/>
    <w:rsid w:val="3742743C"/>
    <w:rsid w:val="386731F7"/>
    <w:rsid w:val="391F0CFE"/>
    <w:rsid w:val="39421E6C"/>
    <w:rsid w:val="3A286412"/>
    <w:rsid w:val="3A870037"/>
    <w:rsid w:val="3A962244"/>
    <w:rsid w:val="3ABC4E67"/>
    <w:rsid w:val="3C463F16"/>
    <w:rsid w:val="3CE34D40"/>
    <w:rsid w:val="3D155366"/>
    <w:rsid w:val="3D693FBB"/>
    <w:rsid w:val="3D92667F"/>
    <w:rsid w:val="3DA51226"/>
    <w:rsid w:val="3DC27B3D"/>
    <w:rsid w:val="3E044FA9"/>
    <w:rsid w:val="3EA3349E"/>
    <w:rsid w:val="3F2E7387"/>
    <w:rsid w:val="3F5159DA"/>
    <w:rsid w:val="3FC33937"/>
    <w:rsid w:val="3FC809E9"/>
    <w:rsid w:val="401C4154"/>
    <w:rsid w:val="41050772"/>
    <w:rsid w:val="413D7718"/>
    <w:rsid w:val="41C5638C"/>
    <w:rsid w:val="42124A82"/>
    <w:rsid w:val="42160DDF"/>
    <w:rsid w:val="428736E9"/>
    <w:rsid w:val="43291D72"/>
    <w:rsid w:val="436537EC"/>
    <w:rsid w:val="436F313B"/>
    <w:rsid w:val="437D11F3"/>
    <w:rsid w:val="43D8439C"/>
    <w:rsid w:val="44563DD2"/>
    <w:rsid w:val="44620592"/>
    <w:rsid w:val="44775124"/>
    <w:rsid w:val="449A71FC"/>
    <w:rsid w:val="449C0123"/>
    <w:rsid w:val="45C42379"/>
    <w:rsid w:val="45E32602"/>
    <w:rsid w:val="461C463B"/>
    <w:rsid w:val="46513D9B"/>
    <w:rsid w:val="46774EED"/>
    <w:rsid w:val="46BC10CF"/>
    <w:rsid w:val="47A74EBB"/>
    <w:rsid w:val="47D134F0"/>
    <w:rsid w:val="48ED22FC"/>
    <w:rsid w:val="49445185"/>
    <w:rsid w:val="49890B71"/>
    <w:rsid w:val="498F6BB3"/>
    <w:rsid w:val="49B84F1E"/>
    <w:rsid w:val="49CB08CA"/>
    <w:rsid w:val="4A0E4068"/>
    <w:rsid w:val="4A767ED6"/>
    <w:rsid w:val="4B1873C8"/>
    <w:rsid w:val="4B257971"/>
    <w:rsid w:val="4B7F1A2C"/>
    <w:rsid w:val="4BA828CA"/>
    <w:rsid w:val="4BC24135"/>
    <w:rsid w:val="4BCC1D0E"/>
    <w:rsid w:val="4C0415AB"/>
    <w:rsid w:val="4C2A4390"/>
    <w:rsid w:val="4CEB21F6"/>
    <w:rsid w:val="4DB0120E"/>
    <w:rsid w:val="4DBE4A4B"/>
    <w:rsid w:val="4DC609C0"/>
    <w:rsid w:val="4DE40D77"/>
    <w:rsid w:val="4E522C32"/>
    <w:rsid w:val="4E701F8B"/>
    <w:rsid w:val="4E7A2C73"/>
    <w:rsid w:val="4E90727C"/>
    <w:rsid w:val="4EEE57FB"/>
    <w:rsid w:val="4EEF0B89"/>
    <w:rsid w:val="4FCB0213"/>
    <w:rsid w:val="5078017C"/>
    <w:rsid w:val="507F10FB"/>
    <w:rsid w:val="508D1C4F"/>
    <w:rsid w:val="50B74E4B"/>
    <w:rsid w:val="51037005"/>
    <w:rsid w:val="521F777C"/>
    <w:rsid w:val="522C4EA6"/>
    <w:rsid w:val="529D2519"/>
    <w:rsid w:val="52BE526E"/>
    <w:rsid w:val="52E37252"/>
    <w:rsid w:val="53350215"/>
    <w:rsid w:val="533A2143"/>
    <w:rsid w:val="53A52D97"/>
    <w:rsid w:val="53F75ACF"/>
    <w:rsid w:val="542714FC"/>
    <w:rsid w:val="54532859"/>
    <w:rsid w:val="5481406C"/>
    <w:rsid w:val="54E404E9"/>
    <w:rsid w:val="557D285A"/>
    <w:rsid w:val="55E10E15"/>
    <w:rsid w:val="56502F1D"/>
    <w:rsid w:val="570A0B27"/>
    <w:rsid w:val="574619C1"/>
    <w:rsid w:val="5783555D"/>
    <w:rsid w:val="57846275"/>
    <w:rsid w:val="578E6FE8"/>
    <w:rsid w:val="57AB31C5"/>
    <w:rsid w:val="58001DEE"/>
    <w:rsid w:val="58024FBF"/>
    <w:rsid w:val="58543590"/>
    <w:rsid w:val="58B007B7"/>
    <w:rsid w:val="59005C73"/>
    <w:rsid w:val="59786C7B"/>
    <w:rsid w:val="59D22071"/>
    <w:rsid w:val="5A115D48"/>
    <w:rsid w:val="5A815F61"/>
    <w:rsid w:val="5AB40BD9"/>
    <w:rsid w:val="5AF3433F"/>
    <w:rsid w:val="5BD26B65"/>
    <w:rsid w:val="5BF535C8"/>
    <w:rsid w:val="5C026AB1"/>
    <w:rsid w:val="5C0E03CE"/>
    <w:rsid w:val="5CDF7C43"/>
    <w:rsid w:val="5DB753C2"/>
    <w:rsid w:val="5DD007C7"/>
    <w:rsid w:val="5E1C5431"/>
    <w:rsid w:val="5EB25774"/>
    <w:rsid w:val="5F4D65E5"/>
    <w:rsid w:val="5FF32E7A"/>
    <w:rsid w:val="60242A7B"/>
    <w:rsid w:val="60CC6A61"/>
    <w:rsid w:val="622E61AE"/>
    <w:rsid w:val="62401B6B"/>
    <w:rsid w:val="63532199"/>
    <w:rsid w:val="63C73A12"/>
    <w:rsid w:val="64091BF0"/>
    <w:rsid w:val="64635B59"/>
    <w:rsid w:val="64C63095"/>
    <w:rsid w:val="64D51A45"/>
    <w:rsid w:val="65396681"/>
    <w:rsid w:val="655B6CC7"/>
    <w:rsid w:val="65AB607E"/>
    <w:rsid w:val="65B0084E"/>
    <w:rsid w:val="65F06BF1"/>
    <w:rsid w:val="66234391"/>
    <w:rsid w:val="669E10BD"/>
    <w:rsid w:val="66D3631E"/>
    <w:rsid w:val="673B77E7"/>
    <w:rsid w:val="67414C3D"/>
    <w:rsid w:val="67DE58BE"/>
    <w:rsid w:val="68633B5C"/>
    <w:rsid w:val="68711185"/>
    <w:rsid w:val="68BA12C7"/>
    <w:rsid w:val="69076A49"/>
    <w:rsid w:val="691F4730"/>
    <w:rsid w:val="697205C1"/>
    <w:rsid w:val="698066AD"/>
    <w:rsid w:val="69CB4669"/>
    <w:rsid w:val="69FE1CE9"/>
    <w:rsid w:val="6A041CDA"/>
    <w:rsid w:val="6A363EA9"/>
    <w:rsid w:val="6A4C59BE"/>
    <w:rsid w:val="6BAF720A"/>
    <w:rsid w:val="6BC649AF"/>
    <w:rsid w:val="6C037547"/>
    <w:rsid w:val="6C052897"/>
    <w:rsid w:val="6CE95CC0"/>
    <w:rsid w:val="6D6C4498"/>
    <w:rsid w:val="6DB14616"/>
    <w:rsid w:val="6E303E27"/>
    <w:rsid w:val="6FCE7663"/>
    <w:rsid w:val="706769E7"/>
    <w:rsid w:val="709213C6"/>
    <w:rsid w:val="716C0067"/>
    <w:rsid w:val="718F2759"/>
    <w:rsid w:val="71BD320C"/>
    <w:rsid w:val="71CD4792"/>
    <w:rsid w:val="71E86D1F"/>
    <w:rsid w:val="72F324AB"/>
    <w:rsid w:val="731E2B87"/>
    <w:rsid w:val="734838A7"/>
    <w:rsid w:val="73805CA9"/>
    <w:rsid w:val="7408180B"/>
    <w:rsid w:val="7418297B"/>
    <w:rsid w:val="742E29C8"/>
    <w:rsid w:val="7493680C"/>
    <w:rsid w:val="74AC7820"/>
    <w:rsid w:val="75000B4E"/>
    <w:rsid w:val="751C29DC"/>
    <w:rsid w:val="75AF26C1"/>
    <w:rsid w:val="75EB1009"/>
    <w:rsid w:val="76527FF5"/>
    <w:rsid w:val="765E0DD0"/>
    <w:rsid w:val="767A5076"/>
    <w:rsid w:val="76A74DEC"/>
    <w:rsid w:val="77223D2E"/>
    <w:rsid w:val="77474653"/>
    <w:rsid w:val="777B6809"/>
    <w:rsid w:val="77882684"/>
    <w:rsid w:val="7885416F"/>
    <w:rsid w:val="78D91848"/>
    <w:rsid w:val="79E31B49"/>
    <w:rsid w:val="7A393AB3"/>
    <w:rsid w:val="7B6E3353"/>
    <w:rsid w:val="7BB24748"/>
    <w:rsid w:val="7C063BA4"/>
    <w:rsid w:val="7C344836"/>
    <w:rsid w:val="7CD1022D"/>
    <w:rsid w:val="7D3023A9"/>
    <w:rsid w:val="7DDF4191"/>
    <w:rsid w:val="7E303896"/>
    <w:rsid w:val="7EBE3134"/>
    <w:rsid w:val="7ED04D82"/>
    <w:rsid w:val="7F2314C2"/>
    <w:rsid w:val="7F567CFE"/>
    <w:rsid w:val="7F7D1088"/>
    <w:rsid w:val="7F8861C5"/>
    <w:rsid w:val="7FC3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3CF3C"/>
  <w15:docId w15:val="{61859198-2D2D-45C0-AB87-A835AEF3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5">
    <w:name w:val="header"/>
    <w:basedOn w:val="a"/>
    <w:link w:val="a6"/>
    <w:rsid w:val="00E06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0614A"/>
    <w:rPr>
      <w:kern w:val="2"/>
      <w:sz w:val="18"/>
      <w:szCs w:val="18"/>
    </w:rPr>
  </w:style>
  <w:style w:type="paragraph" w:styleId="a7">
    <w:name w:val="footer"/>
    <w:basedOn w:val="a"/>
    <w:link w:val="a8"/>
    <w:rsid w:val="00E061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0614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507</Words>
  <Characters>2896</Characters>
  <Application>Microsoft Office Word</Application>
  <DocSecurity>0</DocSecurity>
  <Lines>24</Lines>
  <Paragraphs>6</Paragraphs>
  <ScaleCrop>false</ScaleCrop>
  <Company>Microsoft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xjy</dc:creator>
  <cp:lastModifiedBy>gyh</cp:lastModifiedBy>
  <cp:revision>7</cp:revision>
  <dcterms:created xsi:type="dcterms:W3CDTF">2020-09-02T05:48:00Z</dcterms:created>
  <dcterms:modified xsi:type="dcterms:W3CDTF">2020-09-16T08:29:00Z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