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0B7E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浙江大学博士生报名系统</w:t>
      </w:r>
    </w:p>
    <w:p w14:paraId="301FD56C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2026年普博考生报考信息填报步骤及常见问题说明</w:t>
      </w:r>
    </w:p>
    <w:p w14:paraId="7CB17E52">
      <w:pPr>
        <w:pStyle w:val="11"/>
        <w:rPr>
          <w:rFonts w:ascii="黑体" w:hAnsi="黑体" w:eastAsia="黑体" w:cs="Times New Roman"/>
          <w:kern w:val="36"/>
          <w:sz w:val="32"/>
          <w:szCs w:val="32"/>
        </w:rPr>
      </w:pPr>
      <w:r>
        <w:rPr>
          <w:rFonts w:hint="eastAsia" w:ascii="黑体" w:hAnsi="黑体" w:eastAsia="黑体" w:cs="Times New Roman"/>
          <w:kern w:val="36"/>
          <w:sz w:val="32"/>
          <w:szCs w:val="32"/>
        </w:rPr>
        <w:t>一、报考填报步骤</w:t>
      </w:r>
    </w:p>
    <w:p w14:paraId="1225FAEC">
      <w:pPr>
        <w:pStyle w:val="11"/>
        <w:ind w:left="640" w:hanging="640" w:hanging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36"/>
          <w:sz w:val="32"/>
          <w:szCs w:val="32"/>
        </w:rPr>
        <w:t xml:space="preserve"> </w:t>
      </w:r>
      <w:r>
        <w:rPr>
          <w:rFonts w:ascii="方正小标宋简体" w:hAnsi="Times New Roman" w:eastAsia="方正小标宋简体" w:cs="Times New Roman"/>
          <w:kern w:val="36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浙江大学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博士生报名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sz w:val="32"/>
          <w:szCs w:val="32"/>
        </w:rPr>
        <w:t>https://yjsy.zju.edu.cn/bszs/enrolment/login</w:t>
      </w:r>
    </w:p>
    <w:p w14:paraId="4EE4AF4E">
      <w:pPr>
        <w:pStyle w:val="11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1．首次登录点击【立即注册】，每位考生只能注册一次（往年的注册信息仍可用），注册后登录报名。</w:t>
      </w:r>
    </w:p>
    <w:p w14:paraId="69439CC9">
      <w:pPr>
        <w:pStyle w:val="11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2．登录后点击【报名】按钮新增报考信息，选择报考类型：普博。</w:t>
      </w:r>
    </w:p>
    <w:p w14:paraId="63BBC4A1">
      <w:pPr>
        <w:pStyle w:val="11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阅读学校公告和进行考生诚信承诺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，点击【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我承诺并遵守以上内容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】按钮。</w:t>
      </w:r>
    </w:p>
    <w:p w14:paraId="4B5CC710">
      <w:pPr>
        <w:pStyle w:val="11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考生信息填写：所填写的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必须真实、准确、完整,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考生应当对本人网上报名信息进行认真核对，因内容不一致或因任何违规或弄虚作假等行为导致的一切后果，由考生本人承担。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请事先了解以下填报说明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，并提前准备材料，填表时可根据以下内容逐条对照。 </w:t>
      </w:r>
    </w:p>
    <w:p w14:paraId="1BC83137">
      <w:pPr>
        <w:pStyle w:val="11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报考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类别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：报考类别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“普博”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。普通考生专项计划选“无”，再选择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学习方式和就业形式。（全日制的只能选“非定向”，非全日制只能选“定向”）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。专项计划考生选择所报考的专项计划，再根据实际情况选择“定向”或“非定向”。</w:t>
      </w:r>
    </w:p>
    <w:p w14:paraId="65F7BE6D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（2）基本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信息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个必填项（带*的字段）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内容都必须认真填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写，尤其注意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身份证号不能填写错误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！填写的出生年月务必与身份证上一致，否则将不能通过教育部录取资格审查。填写完成后上传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身份证的正反面电子照片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（身份证号与账号注册的号码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必须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一致，照片大小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100K以内，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jpg格式，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请在系统填报前准备好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）。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特殊情况：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如提示“出生地与身份证不一致”，请确认出生地无误，如确实无误，可以忽略提示；如无外语成绩，可选择“其他”，成绩填“0”，外语获得时间任选。</w:t>
      </w:r>
    </w:p>
    <w:p w14:paraId="1E0F2BBB">
      <w:pPr>
        <w:pStyle w:val="11"/>
        <w:ind w:firstLine="640" w:firstLineChars="200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报考普博的应届硕士毕业生最高学历请填写“硕士研究生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含应届硕士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”，最高学位请填写预计取得的学位名称。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应届毕业生指预计毕业时间在2026年的学生。</w:t>
      </w:r>
    </w:p>
    <w:p w14:paraId="765551C0">
      <w:pPr>
        <w:pStyle w:val="11"/>
        <w:ind w:firstLine="643" w:firstLineChars="200"/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（3）本科学历和学位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：下拉框选择毕业院校和毕业专业，正确填写毕业证书和学位证书编号，否则将不能通过教育部录取资格审查。（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若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系统中无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对应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毕业专业，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按“二、常见问题中的第1条”要求选择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。</w:t>
      </w:r>
    </w:p>
    <w:p w14:paraId="0A9E79AD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（4）硕士学历和学位：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请正确填写各项信息，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硕士学位（学历）证书编号、毕业时间必须填写正确，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否则将不能通过教育部录取资格审查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，填写完成再上传硕士学历学位证书；获得国（境）外学位的考生填写教育部留学服务中心出具的国（境）外学历学位认证书编号并上传认证书。</w:t>
      </w:r>
    </w:p>
    <w:p w14:paraId="6EC8CCB5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（5）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人事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档案信息：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按照目前所在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的学习或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工作单位如实填写。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正确填写移动电话和电子信箱并保持畅通和及时接收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相关信息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。</w:t>
      </w:r>
    </w:p>
    <w:p w14:paraId="2B64FB9C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（6）家庭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  <w:lang w:val="en-US" w:eastAsia="zh-CN"/>
        </w:rPr>
        <w:t>情况和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学习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  <w:lang w:val="en-US" w:eastAsia="zh-CN"/>
        </w:rPr>
        <w:t>工作经历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：填写家庭主要成员情况，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人学习工作经历（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自高中毕业后开始填写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）。</w:t>
      </w:r>
    </w:p>
    <w:p w14:paraId="17F60DE7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）承担项目、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成果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和奖惩情况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：请如实填写。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如无项目或成果，请填“无”。</w:t>
      </w:r>
    </w:p>
    <w:p w14:paraId="3DC811F1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）报考信息：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每位考生限报考一个学院（系）的一个学科专业；如果一个学科专业有多个招生方向，每位考生限报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3个招生方向。</w:t>
      </w:r>
    </w:p>
    <w:p w14:paraId="59D81A80">
      <w:pPr>
        <w:pStyle w:val="11"/>
        <w:ind w:firstLine="643" w:firstLineChars="200"/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（9）上传照片及材料：</w:t>
      </w:r>
    </w:p>
    <w:p w14:paraId="3D552584">
      <w:pPr>
        <w:pStyle w:val="11"/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上传照片：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须按相关要求通过电脑端浏览器上传本人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近期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（6个月内）证件照电子版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（JPG格式，300×400像素，大小100K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以内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jpg格式，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白色或淡蓝色背景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，建议在系统填报前准备好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）。</w:t>
      </w:r>
      <w:r>
        <w:rPr>
          <w:rFonts w:hint="eastAsia" w:ascii="Times New Roman" w:hAnsi="Times New Roman" w:eastAsia="仿宋_GB2312" w:cs="Times New Roman"/>
          <w:b/>
          <w:bCs/>
          <w:color w:val="444444"/>
          <w:sz w:val="32"/>
          <w:szCs w:val="32"/>
        </w:rPr>
        <w:t>人像比对通过后不能再更换照片。</w:t>
      </w:r>
    </w:p>
    <w:p w14:paraId="7505CA52"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如提示人像对比不通过，有2次重新上传比对的机会，如均不通过，会转入人工审核（不影响后续报名程序）。待复试通过后招生处会重新比对，如有问题，会单独与考生联系。</w:t>
      </w:r>
    </w:p>
    <w:p w14:paraId="49D2351B"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照片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要求：背景色彩均匀、无渐变，不得精修，不得有阴影、其他人或物体；照明光线均匀，脸部不得有阴影、亮斑；人像对焦准确、层次清晰、色彩真实；考生不得化妆，不得佩戴有色或反光眼镜，不得使用头部覆盖物（具体要求详见“二、常见问题中的第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条”）。</w:t>
      </w:r>
    </w:p>
    <w:p w14:paraId="113F8302"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根据教育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部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相关通知，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此证件照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将用于学信网新生学籍注册、学历证书电子注册工作，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人像对比结果不一致的研究生，将暂缓学信网学籍注册、学历注册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不得颁发学历证书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。同时该照片还用于制作录取通知书、校园卡以及其它在校证件等，请务必认真准备。</w:t>
      </w:r>
    </w:p>
    <w:p w14:paraId="63130F0F">
      <w:pPr>
        <w:pStyle w:val="11"/>
        <w:ind w:firstLine="643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上传材料：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根据报考类型相对应的博士研究生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年招生简章要求将需递交的材料打包(zip格式且小于15兆，专家推荐信不用上传)，然后点击“浏览”按钮选择，最后“点击上传”按钮提交。</w:t>
      </w:r>
    </w:p>
    <w:p w14:paraId="5775CE0B">
      <w:pPr>
        <w:pStyle w:val="11"/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报名信息确认和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缴纳报名费：</w:t>
      </w:r>
    </w:p>
    <w:p w14:paraId="574BCF65">
      <w:pPr>
        <w:pStyle w:val="11"/>
        <w:numPr>
          <w:ilvl w:val="-1"/>
          <w:numId w:val="0"/>
        </w:numPr>
        <w:ind w:firstLine="0" w:firstLineChars="0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 xml:space="preserve">    （1）请认真核对报名信息，确认无误后再点击缴费。</w:t>
      </w:r>
    </w:p>
    <w:p w14:paraId="311D079F"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（1）报名费150元，请通过报名系统在线支付，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建议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使用支付宝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缴费</w:t>
      </w:r>
      <w:r>
        <w:rPr>
          <w:rFonts w:ascii="Times New Roman" w:hAnsi="Times New Roman" w:eastAsia="仿宋_GB2312" w:cs="Times New Roman"/>
          <w:b/>
          <w:color w:val="444444"/>
          <w:kern w:val="0"/>
          <w:sz w:val="32"/>
          <w:szCs w:val="32"/>
        </w:rPr>
        <w:t>。</w:t>
      </w:r>
    </w:p>
    <w:p w14:paraId="2820E361"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（2）缴费后等页面自动跳回或者点击【返回】按钮返回至报名页面。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注意：支付成功后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请不要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直接点击窗口右上角的叉号关闭支付页面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否则会导致显示异常：缴费已成功但是缴费状态显示为未缴费。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因银行结算，每天22-24点时间内不能进行缴费操作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）</w:t>
      </w:r>
    </w:p>
    <w:p w14:paraId="25F1BE77">
      <w:pPr>
        <w:pStyle w:val="11"/>
        <w:ind w:firstLine="640" w:firstLineChars="200"/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（3）特别提示：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缴费前再次确认报考资格，报名费缴纳后不再退还。未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缴费</w:t>
      </w:r>
      <w:r>
        <w:rPr>
          <w:rFonts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者将视为报名不成功，</w:t>
      </w:r>
      <w:r>
        <w:rPr>
          <w:rFonts w:hint="eastAsia" w:ascii="Times New Roman" w:hAnsi="Times New Roman" w:eastAsia="仿宋_GB2312" w:cs="Times New Roman"/>
          <w:b/>
          <w:bCs/>
          <w:color w:val="444444"/>
          <w:kern w:val="0"/>
          <w:sz w:val="32"/>
          <w:szCs w:val="32"/>
        </w:rPr>
        <w:t>不纳入相应博士类型的初审名单。</w:t>
      </w:r>
    </w:p>
    <w:p w14:paraId="2EFE0D2E">
      <w:pPr>
        <w:pStyle w:val="11"/>
        <w:ind w:firstLine="640" w:firstLineChars="200"/>
        <w:rPr>
          <w:rFonts w:ascii="Times New Roman" w:hAnsi="Times New Roman" w:eastAsia="仿宋_GB2312" w:cs="Times New Roman"/>
          <w:color w:val="444444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（4）关于报名费开发票：只能开个人抬头的发票，请在2</w:t>
      </w:r>
      <w:r>
        <w:rPr>
          <w:rFonts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026</w:t>
      </w:r>
      <w:r>
        <w:rPr>
          <w:rFonts w:hint="eastAsia"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年5月前联系邮箱：</w:t>
      </w:r>
      <w:r>
        <w:rPr>
          <w:rFonts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yjsy-zsb2@zju.edu.cn</w:t>
      </w:r>
      <w:r>
        <w:rPr>
          <w:rFonts w:hint="eastAsia" w:ascii="Times New Roman" w:hAnsi="Times New Roman" w:eastAsia="仿宋_GB2312" w:cs="Times New Roman"/>
          <w:bCs/>
          <w:color w:val="444444"/>
          <w:kern w:val="0"/>
          <w:sz w:val="32"/>
          <w:szCs w:val="32"/>
        </w:rPr>
        <w:t>。</w:t>
      </w:r>
    </w:p>
    <w:p w14:paraId="0DFCA98C">
      <w:pPr>
        <w:pStyle w:val="11"/>
        <w:rPr>
          <w:rFonts w:ascii="黑体" w:hAnsi="黑体" w:eastAsia="黑体" w:cs="Times New Roman"/>
          <w:kern w:val="36"/>
          <w:sz w:val="32"/>
          <w:szCs w:val="32"/>
        </w:rPr>
      </w:pPr>
      <w:r>
        <w:rPr>
          <w:rFonts w:hint="eastAsia" w:ascii="黑体" w:hAnsi="黑体" w:eastAsia="黑体" w:cs="Times New Roman"/>
          <w:kern w:val="36"/>
          <w:sz w:val="32"/>
          <w:szCs w:val="32"/>
        </w:rPr>
        <w:t>二、常见问题</w:t>
      </w:r>
    </w:p>
    <w:p w14:paraId="21916675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填报时选不了毕业专业？</w:t>
      </w:r>
    </w:p>
    <w:p w14:paraId="70ADD1B8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答：毕业专业应先正确选择专业所在的学科门类，再选择一级学科名称，最后才能选择毕业专业（其余类似），如果系统中没有则选择相近专业。</w:t>
      </w:r>
    </w:p>
    <w:p w14:paraId="74A09457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硕士专业是学校自主设置的，应该怎么填写？</w:t>
      </w:r>
    </w:p>
    <w:p w14:paraId="11163836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答：如果硕士专业是学校自主设置的，请选择相应的一级学科作为硕士专业。</w:t>
      </w:r>
    </w:p>
    <w:p w14:paraId="145FC384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境外毕业生无法选择学校？</w:t>
      </w:r>
    </w:p>
    <w:p w14:paraId="44E7579B">
      <w:pPr>
        <w:pStyle w:val="11"/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答：先在学校选择栏选择其他，再在备注栏填写毕业学校的具体名称。</w:t>
      </w:r>
    </w:p>
    <w:p w14:paraId="7EB63EB3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为何已缴费成功但缴费状态仍显示未缴费？</w:t>
      </w:r>
    </w:p>
    <w:p w14:paraId="177217CE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答：支付成功后应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等页面自动跳回或者点击“返回”按钮返回至报名页面。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不能直接点击窗口右上角的叉号关闭支付页面，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否则会导致显示异常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。</w:t>
      </w:r>
    </w:p>
    <w:p w14:paraId="7FA50F82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为何未收到缴费成功信息？</w:t>
      </w:r>
    </w:p>
    <w:p w14:paraId="1ADA3AA0">
      <w:pPr>
        <w:pStyle w:val="11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若缴费完成后页面下方未及时提示缴费成功信息，可能是由于与银行同步的问题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。因银行结算，每天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22-24点时间内不能进行缴费操作。</w:t>
      </w:r>
      <w:r>
        <w:rPr>
          <w:rFonts w:hint="eastAsia" w:ascii="Times New Roman" w:hAnsi="Times New Roman" w:eastAsia="仿宋_GB2312" w:cs="Times New Roman"/>
          <w:b/>
          <w:color w:val="444444"/>
          <w:kern w:val="0"/>
          <w:sz w:val="32"/>
          <w:szCs w:val="32"/>
        </w:rPr>
        <w:t>若确认银行已扣款成功，请勿重复缴费。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请隔一天再登陆系统查看是否有缴费成功信息，如无缴费成功信息请联系研招办老师（邮箱：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instrText xml:space="preserve"> HYPERLINK "mailto:yjsy-zsb2@zju.edu.cn）。" </w:instrTex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fldChar w:fldCharType="separate"/>
      </w:r>
      <w:r>
        <w:rPr>
          <w:rStyle w:val="9"/>
          <w:rFonts w:ascii="Times New Roman" w:hAnsi="Times New Roman" w:eastAsia="仿宋_GB2312" w:cs="Times New Roman"/>
          <w:kern w:val="0"/>
          <w:sz w:val="32"/>
          <w:szCs w:val="32"/>
        </w:rPr>
        <w:t>yjsy-zsb2@zju.edu.cn）。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fldChar w:fldCharType="end"/>
      </w:r>
    </w:p>
    <w:p w14:paraId="5793A0A1">
      <w:pPr>
        <w:pStyle w:val="11"/>
        <w:numPr>
          <w:ilvl w:val="-1"/>
          <w:numId w:val="0"/>
        </w:numPr>
        <w:ind w:firstLine="0" w:firstLineChars="0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6.缴费后修改报考信息如何操作？</w:t>
      </w:r>
    </w:p>
    <w:p w14:paraId="2E683C98">
      <w:pPr>
        <w:pStyle w:val="11"/>
        <w:numPr>
          <w:ilvl w:val="-1"/>
          <w:numId w:val="0"/>
        </w:numPr>
        <w:ind w:firstLine="0" w:firstLineChars="0"/>
        <w:rPr>
          <w:rFonts w:hint="default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答：在报名截止时间前可直接在相应栏目修改信息，修改完后点击“下一步”按钮即可完成修改。同时请到“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报名信息确认和缴费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”页面再次确认报考信息无误。</w:t>
      </w:r>
      <w:bookmarkStart w:id="0" w:name="_GoBack"/>
      <w:bookmarkEnd w:id="0"/>
    </w:p>
    <w:p w14:paraId="6B37D245"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报名号如何查询？</w:t>
      </w:r>
    </w:p>
    <w:p w14:paraId="26BF5807"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答：在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报名信息确认和缴费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页面可查看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报名号，或报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信息提交后可在报考记录界面查看。</w:t>
      </w:r>
    </w:p>
    <w:p w14:paraId="37B46553"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境外获得的学历学位如何填写证书编号？</w:t>
      </w:r>
    </w:p>
    <w:p w14:paraId="670F25D7"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答：学历、学位证书编号均填为：“教育部留学服务中心出具的国（境）外学历学位认证”的证书编号。</w:t>
      </w:r>
    </w:p>
    <w:p w14:paraId="570D3E26"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 xml:space="preserve"> 关于系统上的证件照具体要求：</w:t>
      </w:r>
    </w:p>
    <w:p w14:paraId="376EFBE5"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为保证研究生录取照片的真实性、规范性，请各位考生上传的照片不可精修，也不可用随意的自拍照或生活照片，建议使用规范拍摄的证件照片，否则极容易造成人像比对不一致，从而影响学籍注册和毕业。电子照片具体采集要求：</w:t>
      </w:r>
    </w:p>
    <w:p w14:paraId="08DE8A77"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①人物姿态与表情：坐姿端正，表情自然，双眼自然睁开并平视，耳朵对称，左右肩膀平衡。</w:t>
      </w:r>
    </w:p>
    <w:p w14:paraId="517E4114"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②眼镜：不戴隐形、美瞳眼镜，镜框不得遮挡眼晴，镜片不能有反光,否则须把眼镜摘掉。</w:t>
      </w:r>
    </w:p>
    <w:p w14:paraId="0330745E"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③佩饰及遮挡物：不使用头部覆盖物，尽量不要有刘海。不佩戴耳环项链等饰品。</w:t>
      </w:r>
    </w:p>
    <w:p w14:paraId="7286D7BD"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④头发不要有碎发，不能遮挡眉毛、眼睛和耳朵。不宜化妆。脸部注意不要过油，避免高光亮斑，嘴唇自然闭合，女生不要扎丸子头。</w:t>
      </w:r>
    </w:p>
    <w:p w14:paraId="6DE98BBF">
      <w:pPr>
        <w:pStyle w:val="11"/>
        <w:ind w:left="141" w:leftChars="67" w:firstLine="640" w:firstLineChars="200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⑤衣着：穿浅色有领衣服（最好白色衬衫），应与背景色区分明显。不要穿蓝色、紫色、黄色、绿色、粉色的衣服，避免复杂图案、条纹。有帽子的衣服不可以拍摄。</w:t>
      </w:r>
    </w:p>
    <w:p w14:paraId="0BF7A123">
      <w:pPr>
        <w:pStyle w:val="11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</w:p>
    <w:sectPr>
      <w:footerReference r:id="rId3" w:type="default"/>
      <w:pgSz w:w="16838" w:h="21496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2645778"/>
    </w:sdtPr>
    <w:sdtContent>
      <w:sdt>
        <w:sdtPr>
          <w:id w:val="-1705238520"/>
        </w:sdtPr>
        <w:sdtContent>
          <w:p w14:paraId="4F58471B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927D8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AD65D"/>
    <w:multiLevelType w:val="singleLevel"/>
    <w:tmpl w:val="817AD65D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MjQ2NTczZTAyOWFkNWU0YjQ1ZDgyMjg5YWVkM2UifQ=="/>
  </w:docVars>
  <w:rsids>
    <w:rsidRoot w:val="00264B9F"/>
    <w:rsid w:val="000016CD"/>
    <w:rsid w:val="00070AB4"/>
    <w:rsid w:val="00090EEB"/>
    <w:rsid w:val="00097B01"/>
    <w:rsid w:val="000A5F80"/>
    <w:rsid w:val="000A7CF5"/>
    <w:rsid w:val="00115887"/>
    <w:rsid w:val="001E0F8A"/>
    <w:rsid w:val="001E7287"/>
    <w:rsid w:val="001F0514"/>
    <w:rsid w:val="0021777F"/>
    <w:rsid w:val="0024553A"/>
    <w:rsid w:val="00261F42"/>
    <w:rsid w:val="00264B9F"/>
    <w:rsid w:val="002A1F7F"/>
    <w:rsid w:val="002A76BE"/>
    <w:rsid w:val="002C4C0D"/>
    <w:rsid w:val="00327C8E"/>
    <w:rsid w:val="003304C0"/>
    <w:rsid w:val="00331149"/>
    <w:rsid w:val="00342EEC"/>
    <w:rsid w:val="0034731A"/>
    <w:rsid w:val="0035548C"/>
    <w:rsid w:val="00356ABD"/>
    <w:rsid w:val="003706F7"/>
    <w:rsid w:val="00393D6D"/>
    <w:rsid w:val="0039430E"/>
    <w:rsid w:val="003A7084"/>
    <w:rsid w:val="003C7B83"/>
    <w:rsid w:val="003D4C71"/>
    <w:rsid w:val="003E236D"/>
    <w:rsid w:val="003F303B"/>
    <w:rsid w:val="003F3107"/>
    <w:rsid w:val="004049F1"/>
    <w:rsid w:val="0041545C"/>
    <w:rsid w:val="004220C3"/>
    <w:rsid w:val="00466F82"/>
    <w:rsid w:val="00487130"/>
    <w:rsid w:val="004969F9"/>
    <w:rsid w:val="0049797A"/>
    <w:rsid w:val="004B2A82"/>
    <w:rsid w:val="004D3586"/>
    <w:rsid w:val="005117F8"/>
    <w:rsid w:val="005408A2"/>
    <w:rsid w:val="005411B0"/>
    <w:rsid w:val="0056712F"/>
    <w:rsid w:val="005C7D3B"/>
    <w:rsid w:val="00643144"/>
    <w:rsid w:val="0066319A"/>
    <w:rsid w:val="00682D4F"/>
    <w:rsid w:val="006B626D"/>
    <w:rsid w:val="006D4BD2"/>
    <w:rsid w:val="0071486C"/>
    <w:rsid w:val="00725668"/>
    <w:rsid w:val="007A73A1"/>
    <w:rsid w:val="007E7531"/>
    <w:rsid w:val="007F0876"/>
    <w:rsid w:val="007F089D"/>
    <w:rsid w:val="0081468C"/>
    <w:rsid w:val="00846476"/>
    <w:rsid w:val="008528B6"/>
    <w:rsid w:val="00853DC2"/>
    <w:rsid w:val="008642E8"/>
    <w:rsid w:val="0087291F"/>
    <w:rsid w:val="008C2956"/>
    <w:rsid w:val="008C41CE"/>
    <w:rsid w:val="008C6E8D"/>
    <w:rsid w:val="009147AA"/>
    <w:rsid w:val="00950D78"/>
    <w:rsid w:val="00951190"/>
    <w:rsid w:val="0095278F"/>
    <w:rsid w:val="00985F50"/>
    <w:rsid w:val="00991D51"/>
    <w:rsid w:val="00991FDB"/>
    <w:rsid w:val="009B372A"/>
    <w:rsid w:val="00A06E2D"/>
    <w:rsid w:val="00A100DE"/>
    <w:rsid w:val="00A11DAE"/>
    <w:rsid w:val="00A25143"/>
    <w:rsid w:val="00A25F55"/>
    <w:rsid w:val="00A40C39"/>
    <w:rsid w:val="00A42BED"/>
    <w:rsid w:val="00A77CC2"/>
    <w:rsid w:val="00AE04F6"/>
    <w:rsid w:val="00AF2EE3"/>
    <w:rsid w:val="00AF2FEC"/>
    <w:rsid w:val="00B24834"/>
    <w:rsid w:val="00B33F35"/>
    <w:rsid w:val="00B61409"/>
    <w:rsid w:val="00B90102"/>
    <w:rsid w:val="00BC6BCD"/>
    <w:rsid w:val="00BE1B23"/>
    <w:rsid w:val="00C024DF"/>
    <w:rsid w:val="00C208FA"/>
    <w:rsid w:val="00C27244"/>
    <w:rsid w:val="00C40878"/>
    <w:rsid w:val="00C52A54"/>
    <w:rsid w:val="00C60FFB"/>
    <w:rsid w:val="00C667F3"/>
    <w:rsid w:val="00C83EDA"/>
    <w:rsid w:val="00CA6435"/>
    <w:rsid w:val="00CC6909"/>
    <w:rsid w:val="00D10F71"/>
    <w:rsid w:val="00D3200C"/>
    <w:rsid w:val="00D73F0F"/>
    <w:rsid w:val="00D802F5"/>
    <w:rsid w:val="00D81EF6"/>
    <w:rsid w:val="00DA37CC"/>
    <w:rsid w:val="00DB523D"/>
    <w:rsid w:val="00DB63F5"/>
    <w:rsid w:val="00DC4160"/>
    <w:rsid w:val="00DC4ABD"/>
    <w:rsid w:val="00DC7958"/>
    <w:rsid w:val="00E127E1"/>
    <w:rsid w:val="00E12C34"/>
    <w:rsid w:val="00E14B6A"/>
    <w:rsid w:val="00E415B4"/>
    <w:rsid w:val="00E5467E"/>
    <w:rsid w:val="00E5630C"/>
    <w:rsid w:val="00E57423"/>
    <w:rsid w:val="00E654F1"/>
    <w:rsid w:val="00E6627F"/>
    <w:rsid w:val="00E77F1D"/>
    <w:rsid w:val="00EA6106"/>
    <w:rsid w:val="00EC3C8F"/>
    <w:rsid w:val="00EE04B5"/>
    <w:rsid w:val="00EF244E"/>
    <w:rsid w:val="00EF327F"/>
    <w:rsid w:val="00EF3DB8"/>
    <w:rsid w:val="00EF5303"/>
    <w:rsid w:val="00EF6A61"/>
    <w:rsid w:val="00F34212"/>
    <w:rsid w:val="00F44874"/>
    <w:rsid w:val="00F540A0"/>
    <w:rsid w:val="00F54165"/>
    <w:rsid w:val="00F62307"/>
    <w:rsid w:val="00F75E48"/>
    <w:rsid w:val="00F779CA"/>
    <w:rsid w:val="00F87A3E"/>
    <w:rsid w:val="00FB43A0"/>
    <w:rsid w:val="00FD5F68"/>
    <w:rsid w:val="00FE3187"/>
    <w:rsid w:val="08FE6C59"/>
    <w:rsid w:val="27BF3B42"/>
    <w:rsid w:val="44356F8F"/>
    <w:rsid w:val="4790382C"/>
    <w:rsid w:val="494A107C"/>
    <w:rsid w:val="4BCA3647"/>
    <w:rsid w:val="4CD667D7"/>
    <w:rsid w:val="4D1232CE"/>
    <w:rsid w:val="56AF4F25"/>
    <w:rsid w:val="768B7E05"/>
    <w:rsid w:val="7E5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1">
    <w:name w:val="No Spacing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2865</Words>
  <Characters>2999</Characters>
  <Lines>20</Lines>
  <Paragraphs>5</Paragraphs>
  <TotalTime>11</TotalTime>
  <ScaleCrop>false</ScaleCrop>
  <LinksUpToDate>false</LinksUpToDate>
  <CharactersWithSpaces>3018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2025-10-11T03:14:00Z</dcterms:created>
  <dc:creator>Optiplex 3080</dc:creator>
  <cp:lastModifiedBy>胡逸佳</cp:lastModifiedBy>
  <cp:lastPrinted>2022-11-30T01:49:00Z</cp:lastPrinted>
  <dcterms:modified xsi:type="dcterms:W3CDTF">2025-10-17T05:43:18Z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2BE9998840C04D60992753D1AF26AE2A_13</vt:lpwstr>
  </property>
  <property fmtid="{D5CDD505-2E9C-101B-9397-08002B2CF9AE}" pid="4" name="KSOTemplateDocerSaveRecord">
    <vt:lpwstr>eyJoZGlkIjoiOWJiYzk0OWMzNzczYjQ5OGZkNzgxODYwZGZlMWZiMjMiLCJ1c2VySWQiOiIxNzQ5MTkxNjk1In0=</vt:lpwstr>
  </property>
</Properties>
</file>